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E9F" w:rsidRDefault="00A01E9F" w:rsidP="00C8188C">
      <w:pPr>
        <w:spacing w:after="60" w:line="240" w:lineRule="auto"/>
        <w:jc w:val="center"/>
        <w:rPr>
          <w:rFonts w:cs="Arial"/>
        </w:rPr>
      </w:pPr>
      <w:bookmarkStart w:id="0" w:name="_GoBack"/>
      <w:bookmarkEnd w:id="0"/>
      <w:r w:rsidRPr="00097EAE">
        <w:rPr>
          <w:rFonts w:cs="Arial"/>
          <w:sz w:val="22"/>
          <w:szCs w:val="22"/>
        </w:rPr>
        <w:t>Teilprojekt „Qualifizierung von Migrantenunternehmen im Land Brandenburg</w:t>
      </w:r>
      <w:r w:rsidRPr="00097EAE">
        <w:rPr>
          <w:rFonts w:cs="Arial"/>
        </w:rPr>
        <w:t>“</w:t>
      </w:r>
    </w:p>
    <w:p w:rsidR="00C8188C" w:rsidRDefault="00C8188C" w:rsidP="00C8188C">
      <w:pPr>
        <w:spacing w:after="60" w:line="240" w:lineRule="auto"/>
        <w:jc w:val="center"/>
        <w:rPr>
          <w:rFonts w:cs="Arial"/>
        </w:rPr>
      </w:pPr>
      <w:r>
        <w:rPr>
          <w:rFonts w:cs="Arial"/>
        </w:rPr>
        <w:t>in Kooperation mit dem</w:t>
      </w:r>
    </w:p>
    <w:p w:rsidR="00C8188C" w:rsidRPr="00C8188C" w:rsidRDefault="00C8188C" w:rsidP="002051A0">
      <w:pPr>
        <w:spacing w:line="240" w:lineRule="auto"/>
        <w:jc w:val="center"/>
        <w:rPr>
          <w:rFonts w:cs="Arial"/>
          <w:sz w:val="22"/>
          <w:szCs w:val="22"/>
        </w:rPr>
      </w:pPr>
      <w:r>
        <w:rPr>
          <w:rFonts w:cs="Arial"/>
          <w:sz w:val="22"/>
          <w:szCs w:val="22"/>
        </w:rPr>
        <w:t>„</w:t>
      </w:r>
      <w:r w:rsidRPr="00C8188C">
        <w:rPr>
          <w:rFonts w:cs="Arial"/>
          <w:sz w:val="22"/>
          <w:szCs w:val="22"/>
        </w:rPr>
        <w:t>Lotsendienst für Migrantinnen und Migranten</w:t>
      </w:r>
      <w:r>
        <w:rPr>
          <w:rFonts w:cs="Arial"/>
          <w:sz w:val="22"/>
          <w:szCs w:val="22"/>
        </w:rPr>
        <w:t>“</w:t>
      </w:r>
    </w:p>
    <w:p w:rsidR="00A01E9F" w:rsidRPr="00097EAE" w:rsidRDefault="00A01E9F" w:rsidP="00A01E9F">
      <w:pPr>
        <w:jc w:val="center"/>
        <w:rPr>
          <w:rFonts w:cs="Arial"/>
          <w:sz w:val="24"/>
          <w:szCs w:val="24"/>
        </w:rPr>
      </w:pPr>
      <w:r w:rsidRPr="00097EAE">
        <w:rPr>
          <w:rFonts w:cs="Arial"/>
          <w:sz w:val="24"/>
          <w:szCs w:val="24"/>
        </w:rPr>
        <w:t xml:space="preserve">Einladung zur </w:t>
      </w:r>
      <w:r w:rsidR="00463389">
        <w:rPr>
          <w:rFonts w:cs="Arial"/>
          <w:sz w:val="24"/>
          <w:szCs w:val="24"/>
        </w:rPr>
        <w:t>Fortbildungsreihe</w:t>
      </w:r>
    </w:p>
    <w:p w:rsidR="00463389" w:rsidRPr="00B4319F" w:rsidRDefault="001F4F57" w:rsidP="00A01E9F">
      <w:pPr>
        <w:jc w:val="center"/>
        <w:rPr>
          <w:rFonts w:cs="Arial"/>
          <w:b/>
          <w:sz w:val="24"/>
          <w:szCs w:val="24"/>
        </w:rPr>
      </w:pPr>
      <w:r>
        <w:rPr>
          <w:rFonts w:cs="Arial"/>
          <w:b/>
          <w:sz w:val="28"/>
          <w:szCs w:val="28"/>
        </w:rPr>
        <w:t>„</w:t>
      </w:r>
      <w:r w:rsidR="00463389">
        <w:rPr>
          <w:rFonts w:cs="Arial"/>
          <w:b/>
          <w:sz w:val="28"/>
          <w:szCs w:val="28"/>
        </w:rPr>
        <w:t>Buchhaltung</w:t>
      </w:r>
      <w:r>
        <w:rPr>
          <w:rFonts w:cs="Arial"/>
          <w:b/>
          <w:sz w:val="28"/>
          <w:szCs w:val="28"/>
        </w:rPr>
        <w:t xml:space="preserve"> für Selbstständige</w:t>
      </w:r>
      <w:r w:rsidR="00A01E9F" w:rsidRPr="00097EAE">
        <w:rPr>
          <w:rFonts w:cs="Arial"/>
          <w:b/>
          <w:sz w:val="28"/>
          <w:szCs w:val="28"/>
        </w:rPr>
        <w:t>“</w:t>
      </w:r>
      <w:r w:rsidR="00C8188C">
        <w:rPr>
          <w:rFonts w:cs="Arial"/>
          <w:b/>
          <w:sz w:val="28"/>
          <w:szCs w:val="28"/>
        </w:rPr>
        <w:t xml:space="preserve"> </w:t>
      </w:r>
      <w:r w:rsidR="00463389" w:rsidRPr="00B4319F">
        <w:rPr>
          <w:rFonts w:cs="Arial"/>
          <w:b/>
          <w:sz w:val="24"/>
          <w:szCs w:val="24"/>
        </w:rPr>
        <w:t>(Aufbaukurs)</w:t>
      </w:r>
    </w:p>
    <w:p w:rsidR="00463389" w:rsidRPr="00463389" w:rsidRDefault="00463389" w:rsidP="00463389">
      <w:pPr>
        <w:pStyle w:val="StandardWeb"/>
        <w:spacing w:before="120" w:beforeAutospacing="0" w:after="120" w:afterAutospacing="0"/>
        <w:jc w:val="both"/>
        <w:rPr>
          <w:rFonts w:asciiTheme="minorHAnsi" w:hAnsiTheme="minorHAnsi" w:cs="Arial"/>
          <w:bCs/>
          <w:sz w:val="22"/>
          <w:szCs w:val="22"/>
        </w:rPr>
      </w:pPr>
      <w:r w:rsidRPr="00463389">
        <w:rPr>
          <w:rFonts w:asciiTheme="minorHAnsi" w:hAnsiTheme="minorHAnsi" w:cs="Arial"/>
          <w:bCs/>
          <w:sz w:val="22"/>
          <w:szCs w:val="22"/>
        </w:rPr>
        <w:t>Die Buchhaltung ist eines der zentralen Elemente der Unternehmensführung. Auf unserem zweitägigen Seminar erzählen wir Ihnen alles, was Sie vom Anfang an wissen müssen, um die wichtigsten Fragen der Buchführung lösen zu können.</w:t>
      </w:r>
    </w:p>
    <w:p w:rsidR="00463389" w:rsidRPr="00463389" w:rsidRDefault="00463389" w:rsidP="00463389">
      <w:pPr>
        <w:autoSpaceDE w:val="0"/>
        <w:autoSpaceDN w:val="0"/>
        <w:adjustRightInd w:val="0"/>
        <w:spacing w:after="0" w:line="240" w:lineRule="auto"/>
        <w:rPr>
          <w:rFonts w:asciiTheme="minorHAnsi" w:hAnsiTheme="minorHAnsi" w:cs="Arial"/>
          <w:bCs/>
          <w:sz w:val="22"/>
          <w:szCs w:val="22"/>
        </w:rPr>
      </w:pPr>
      <w:r>
        <w:rPr>
          <w:rFonts w:asciiTheme="minorHAnsi" w:hAnsiTheme="minorHAnsi" w:cs="Arial"/>
          <w:bCs/>
          <w:sz w:val="22"/>
          <w:szCs w:val="22"/>
        </w:rPr>
        <w:t>Folgende Themen werden im Rahmen</w:t>
      </w:r>
      <w:r w:rsidRPr="00463389">
        <w:rPr>
          <w:rFonts w:asciiTheme="minorHAnsi" w:hAnsiTheme="minorHAnsi" w:cs="Arial"/>
          <w:bCs/>
          <w:sz w:val="22"/>
          <w:szCs w:val="22"/>
        </w:rPr>
        <w:t xml:space="preserve"> dieser 14-stündigen Veranstaltung behandelt:</w:t>
      </w:r>
    </w:p>
    <w:p w:rsidR="00463389" w:rsidRPr="00BC5066" w:rsidRDefault="00463389" w:rsidP="00463389">
      <w:pPr>
        <w:autoSpaceDE w:val="0"/>
        <w:autoSpaceDN w:val="0"/>
        <w:adjustRightInd w:val="0"/>
        <w:spacing w:after="0" w:line="240" w:lineRule="auto"/>
        <w:rPr>
          <w:rFonts w:ascii="Cambria" w:hAnsi="Cambria" w:cs="Arial"/>
          <w:bCs/>
          <w:sz w:val="22"/>
          <w:szCs w:val="22"/>
        </w:rPr>
      </w:pPr>
    </w:p>
    <w:p w:rsidR="00463389" w:rsidRPr="004B650E" w:rsidRDefault="00463389" w:rsidP="00463389">
      <w:pPr>
        <w:autoSpaceDE w:val="0"/>
        <w:autoSpaceDN w:val="0"/>
        <w:adjustRightInd w:val="0"/>
        <w:spacing w:after="0" w:line="240" w:lineRule="auto"/>
        <w:rPr>
          <w:rFonts w:asciiTheme="minorHAnsi" w:hAnsiTheme="minorHAnsi" w:cs="Arial"/>
          <w:b/>
          <w:bCs/>
          <w:sz w:val="22"/>
          <w:szCs w:val="22"/>
        </w:rPr>
      </w:pPr>
      <w:r w:rsidRPr="004B650E">
        <w:rPr>
          <w:rFonts w:asciiTheme="minorHAnsi" w:hAnsiTheme="minorHAnsi" w:cs="Arial"/>
          <w:b/>
          <w:bCs/>
          <w:sz w:val="22"/>
          <w:szCs w:val="22"/>
        </w:rPr>
        <w:t>Teil I</w:t>
      </w:r>
      <w:r w:rsidR="004B650E">
        <w:rPr>
          <w:rFonts w:asciiTheme="minorHAnsi" w:hAnsiTheme="minorHAnsi" w:cs="Arial"/>
          <w:b/>
          <w:bCs/>
          <w:sz w:val="22"/>
          <w:szCs w:val="22"/>
        </w:rPr>
        <w:tab/>
        <w:t>Donnerstag, 03. September 2015</w:t>
      </w:r>
      <w:r w:rsidR="00B4319F">
        <w:rPr>
          <w:rFonts w:asciiTheme="minorHAnsi" w:hAnsiTheme="minorHAnsi" w:cs="Arial"/>
          <w:b/>
          <w:bCs/>
          <w:sz w:val="22"/>
          <w:szCs w:val="22"/>
        </w:rPr>
        <w:tab/>
        <w:t>9.00 - 16.00 Uhr</w:t>
      </w:r>
    </w:p>
    <w:p w:rsidR="004B650E" w:rsidRPr="004B650E" w:rsidRDefault="004B650E" w:rsidP="004B650E">
      <w:pPr>
        <w:pStyle w:val="Listenabsatz"/>
        <w:numPr>
          <w:ilvl w:val="0"/>
          <w:numId w:val="11"/>
        </w:numPr>
        <w:autoSpaceDE w:val="0"/>
        <w:autoSpaceDN w:val="0"/>
        <w:adjustRightInd w:val="0"/>
        <w:spacing w:after="0" w:line="240" w:lineRule="auto"/>
        <w:rPr>
          <w:rFonts w:asciiTheme="minorHAnsi" w:hAnsiTheme="minorHAnsi" w:cs="Arial"/>
          <w:bCs/>
          <w:sz w:val="22"/>
          <w:szCs w:val="22"/>
        </w:rPr>
      </w:pPr>
      <w:r w:rsidRPr="004B650E">
        <w:rPr>
          <w:rFonts w:asciiTheme="minorHAnsi" w:hAnsiTheme="minorHAnsi" w:cs="Arial"/>
          <w:bCs/>
          <w:sz w:val="22"/>
          <w:szCs w:val="22"/>
        </w:rPr>
        <w:t>Rechtliche Grundlagen und Grundsätze ordnungsgemäßer Buchführung</w:t>
      </w:r>
    </w:p>
    <w:p w:rsidR="004B650E" w:rsidRPr="004B650E" w:rsidRDefault="004B650E" w:rsidP="004B650E">
      <w:pPr>
        <w:pStyle w:val="Listenabsatz"/>
        <w:numPr>
          <w:ilvl w:val="0"/>
          <w:numId w:val="11"/>
        </w:numPr>
        <w:autoSpaceDE w:val="0"/>
        <w:autoSpaceDN w:val="0"/>
        <w:adjustRightInd w:val="0"/>
        <w:spacing w:after="0" w:line="240" w:lineRule="auto"/>
        <w:rPr>
          <w:rFonts w:asciiTheme="minorHAnsi" w:hAnsiTheme="minorHAnsi" w:cs="Arial"/>
          <w:bCs/>
          <w:sz w:val="22"/>
          <w:szCs w:val="22"/>
        </w:rPr>
      </w:pPr>
      <w:r w:rsidRPr="004B650E">
        <w:rPr>
          <w:rFonts w:asciiTheme="minorHAnsi" w:hAnsiTheme="minorHAnsi" w:cs="Arial"/>
          <w:bCs/>
          <w:sz w:val="22"/>
          <w:szCs w:val="22"/>
        </w:rPr>
        <w:t>Zwei Gewinnermittlungsarten</w:t>
      </w:r>
    </w:p>
    <w:p w:rsidR="004B650E" w:rsidRPr="004B650E" w:rsidRDefault="004B650E" w:rsidP="004B650E">
      <w:pPr>
        <w:pStyle w:val="Listenabsatz"/>
        <w:numPr>
          <w:ilvl w:val="0"/>
          <w:numId w:val="11"/>
        </w:numPr>
        <w:autoSpaceDE w:val="0"/>
        <w:autoSpaceDN w:val="0"/>
        <w:adjustRightInd w:val="0"/>
        <w:spacing w:after="0" w:line="240" w:lineRule="auto"/>
        <w:rPr>
          <w:rFonts w:asciiTheme="minorHAnsi" w:hAnsiTheme="minorHAnsi" w:cs="Arial"/>
          <w:bCs/>
          <w:sz w:val="22"/>
          <w:szCs w:val="22"/>
        </w:rPr>
      </w:pPr>
      <w:r w:rsidRPr="004B650E">
        <w:rPr>
          <w:rFonts w:asciiTheme="minorHAnsi" w:hAnsiTheme="minorHAnsi" w:cs="Arial"/>
          <w:bCs/>
          <w:sz w:val="22"/>
          <w:szCs w:val="22"/>
        </w:rPr>
        <w:t>Abfluss- und Zuflussprinzip nach §11 EStG</w:t>
      </w:r>
    </w:p>
    <w:p w:rsidR="004B650E" w:rsidRPr="004B650E" w:rsidRDefault="004B650E" w:rsidP="004B650E">
      <w:pPr>
        <w:pStyle w:val="Listenabsatz"/>
        <w:numPr>
          <w:ilvl w:val="0"/>
          <w:numId w:val="11"/>
        </w:numPr>
        <w:autoSpaceDE w:val="0"/>
        <w:autoSpaceDN w:val="0"/>
        <w:adjustRightInd w:val="0"/>
        <w:spacing w:after="0" w:line="240" w:lineRule="auto"/>
        <w:rPr>
          <w:rFonts w:asciiTheme="minorHAnsi" w:hAnsiTheme="minorHAnsi" w:cs="Arial"/>
          <w:bCs/>
          <w:sz w:val="22"/>
          <w:szCs w:val="22"/>
        </w:rPr>
      </w:pPr>
      <w:r w:rsidRPr="004B650E">
        <w:rPr>
          <w:rFonts w:asciiTheme="minorHAnsi" w:hAnsiTheme="minorHAnsi" w:cs="Arial"/>
          <w:bCs/>
          <w:sz w:val="22"/>
          <w:szCs w:val="22"/>
        </w:rPr>
        <w:t>Einnahmen und Ausgaben</w:t>
      </w:r>
    </w:p>
    <w:p w:rsidR="004B650E" w:rsidRPr="004B650E" w:rsidRDefault="004B650E" w:rsidP="00F760F1">
      <w:pPr>
        <w:pStyle w:val="Listenabsatz"/>
        <w:numPr>
          <w:ilvl w:val="0"/>
          <w:numId w:val="11"/>
        </w:numPr>
        <w:autoSpaceDE w:val="0"/>
        <w:autoSpaceDN w:val="0"/>
        <w:adjustRightInd w:val="0"/>
        <w:spacing w:after="0" w:line="240" w:lineRule="auto"/>
        <w:jc w:val="left"/>
        <w:rPr>
          <w:rFonts w:asciiTheme="minorHAnsi" w:hAnsiTheme="minorHAnsi" w:cs="Arial"/>
          <w:bCs/>
          <w:sz w:val="22"/>
          <w:szCs w:val="22"/>
        </w:rPr>
      </w:pPr>
      <w:r w:rsidRPr="004B650E">
        <w:rPr>
          <w:rFonts w:asciiTheme="minorHAnsi" w:hAnsiTheme="minorHAnsi" w:cs="Arial"/>
          <w:bCs/>
          <w:sz w:val="22"/>
          <w:szCs w:val="22"/>
        </w:rPr>
        <w:t>Spezialfälle der Ausgaben: Abschreibungen, geringwertige Wirtschaftsgüter, Bewirtungskosten, Geschenke, Geschäftsreisen, Telefonkosten</w:t>
      </w:r>
    </w:p>
    <w:p w:rsidR="004B650E" w:rsidRPr="004B650E" w:rsidRDefault="004B650E" w:rsidP="004B650E">
      <w:pPr>
        <w:numPr>
          <w:ilvl w:val="0"/>
          <w:numId w:val="11"/>
        </w:numPr>
        <w:autoSpaceDE w:val="0"/>
        <w:autoSpaceDN w:val="0"/>
        <w:adjustRightInd w:val="0"/>
        <w:spacing w:after="0" w:line="240" w:lineRule="auto"/>
        <w:rPr>
          <w:rFonts w:asciiTheme="minorHAnsi" w:hAnsiTheme="minorHAnsi" w:cs="Arial"/>
          <w:bCs/>
          <w:sz w:val="22"/>
          <w:szCs w:val="22"/>
        </w:rPr>
      </w:pPr>
      <w:r w:rsidRPr="004B650E">
        <w:rPr>
          <w:rFonts w:asciiTheme="minorHAnsi" w:hAnsiTheme="minorHAnsi" w:cs="Arial"/>
          <w:bCs/>
          <w:sz w:val="22"/>
          <w:szCs w:val="22"/>
        </w:rPr>
        <w:t>Ausstellung von Rechnungen</w:t>
      </w:r>
    </w:p>
    <w:p w:rsidR="004B650E" w:rsidRPr="004B650E" w:rsidRDefault="004B650E" w:rsidP="004B650E">
      <w:pPr>
        <w:numPr>
          <w:ilvl w:val="0"/>
          <w:numId w:val="11"/>
        </w:numPr>
        <w:autoSpaceDE w:val="0"/>
        <w:autoSpaceDN w:val="0"/>
        <w:adjustRightInd w:val="0"/>
        <w:spacing w:after="0" w:line="240" w:lineRule="auto"/>
        <w:rPr>
          <w:rFonts w:asciiTheme="minorHAnsi" w:hAnsiTheme="minorHAnsi" w:cs="Arial"/>
          <w:bCs/>
          <w:sz w:val="22"/>
          <w:szCs w:val="22"/>
        </w:rPr>
      </w:pPr>
      <w:r w:rsidRPr="004B650E">
        <w:rPr>
          <w:rFonts w:asciiTheme="minorHAnsi" w:hAnsiTheme="minorHAnsi" w:cs="Arial"/>
          <w:bCs/>
          <w:sz w:val="22"/>
          <w:szCs w:val="22"/>
        </w:rPr>
        <w:t>Aufzeichnungspflichten und Aufbewahrungsfristen von betrieblichen Unterlagen</w:t>
      </w:r>
    </w:p>
    <w:p w:rsidR="00463389" w:rsidRPr="00B4319F" w:rsidRDefault="00463389" w:rsidP="004B650E">
      <w:pPr>
        <w:autoSpaceDE w:val="0"/>
        <w:autoSpaceDN w:val="0"/>
        <w:adjustRightInd w:val="0"/>
        <w:spacing w:after="0" w:line="240" w:lineRule="auto"/>
        <w:rPr>
          <w:rFonts w:asciiTheme="minorHAnsi" w:hAnsiTheme="minorHAnsi" w:cs="Arial"/>
          <w:bCs/>
          <w:sz w:val="22"/>
          <w:szCs w:val="22"/>
        </w:rPr>
      </w:pPr>
    </w:p>
    <w:p w:rsidR="00463389" w:rsidRPr="00B4319F" w:rsidRDefault="00463389" w:rsidP="00463389">
      <w:pPr>
        <w:autoSpaceDE w:val="0"/>
        <w:autoSpaceDN w:val="0"/>
        <w:adjustRightInd w:val="0"/>
        <w:spacing w:after="0" w:line="240" w:lineRule="auto"/>
        <w:rPr>
          <w:rFonts w:asciiTheme="minorHAnsi" w:hAnsiTheme="minorHAnsi" w:cs="Arial"/>
          <w:b/>
          <w:bCs/>
          <w:sz w:val="22"/>
          <w:szCs w:val="22"/>
        </w:rPr>
      </w:pPr>
      <w:r w:rsidRPr="00B4319F">
        <w:rPr>
          <w:rFonts w:asciiTheme="minorHAnsi" w:hAnsiTheme="minorHAnsi" w:cs="Arial"/>
          <w:b/>
          <w:bCs/>
          <w:sz w:val="22"/>
          <w:szCs w:val="22"/>
        </w:rPr>
        <w:t>Teil II</w:t>
      </w:r>
      <w:r w:rsidR="00B4319F">
        <w:rPr>
          <w:rFonts w:asciiTheme="minorHAnsi" w:hAnsiTheme="minorHAnsi" w:cs="Arial"/>
          <w:b/>
          <w:bCs/>
          <w:sz w:val="22"/>
          <w:szCs w:val="22"/>
        </w:rPr>
        <w:tab/>
        <w:t>Donnerstag, 10. September 2015</w:t>
      </w:r>
      <w:r w:rsidR="00B4319F">
        <w:rPr>
          <w:rFonts w:asciiTheme="minorHAnsi" w:hAnsiTheme="minorHAnsi" w:cs="Arial"/>
          <w:b/>
          <w:bCs/>
          <w:sz w:val="22"/>
          <w:szCs w:val="22"/>
        </w:rPr>
        <w:tab/>
        <w:t>9.00 - 16.00 Uhr</w:t>
      </w:r>
    </w:p>
    <w:p w:rsidR="00B4319F" w:rsidRPr="00B4319F" w:rsidRDefault="00B4319F" w:rsidP="00B4319F">
      <w:pPr>
        <w:numPr>
          <w:ilvl w:val="0"/>
          <w:numId w:val="11"/>
        </w:numPr>
        <w:autoSpaceDE w:val="0"/>
        <w:autoSpaceDN w:val="0"/>
        <w:adjustRightInd w:val="0"/>
        <w:spacing w:after="0" w:line="240" w:lineRule="auto"/>
        <w:rPr>
          <w:rFonts w:asciiTheme="minorHAnsi" w:hAnsiTheme="minorHAnsi" w:cs="Arial"/>
          <w:bCs/>
          <w:sz w:val="22"/>
          <w:szCs w:val="22"/>
        </w:rPr>
      </w:pPr>
      <w:r w:rsidRPr="00B4319F">
        <w:rPr>
          <w:rFonts w:asciiTheme="minorHAnsi" w:hAnsiTheme="minorHAnsi" w:cs="Arial"/>
          <w:bCs/>
          <w:sz w:val="22"/>
          <w:szCs w:val="22"/>
        </w:rPr>
        <w:t>Umsatzsteuer, Umsatzsteuerzahllast</w:t>
      </w:r>
    </w:p>
    <w:p w:rsidR="00B4319F" w:rsidRPr="00B4319F" w:rsidRDefault="00B4319F" w:rsidP="00B4319F">
      <w:pPr>
        <w:numPr>
          <w:ilvl w:val="0"/>
          <w:numId w:val="11"/>
        </w:numPr>
        <w:autoSpaceDE w:val="0"/>
        <w:autoSpaceDN w:val="0"/>
        <w:adjustRightInd w:val="0"/>
        <w:spacing w:after="0" w:line="240" w:lineRule="auto"/>
        <w:rPr>
          <w:rFonts w:asciiTheme="minorHAnsi" w:hAnsiTheme="minorHAnsi" w:cs="Arial"/>
          <w:bCs/>
          <w:sz w:val="22"/>
          <w:szCs w:val="22"/>
        </w:rPr>
      </w:pPr>
      <w:r w:rsidRPr="00B4319F">
        <w:rPr>
          <w:rFonts w:asciiTheme="minorHAnsi" w:hAnsiTheme="minorHAnsi" w:cs="Arial"/>
          <w:bCs/>
          <w:sz w:val="22"/>
          <w:szCs w:val="22"/>
        </w:rPr>
        <w:t>Umsatzsteuer-Jahreserklärung, Umsatzsteuer-Voranmeldung</w:t>
      </w:r>
    </w:p>
    <w:p w:rsidR="00B4319F" w:rsidRPr="00B4319F" w:rsidRDefault="00B4319F" w:rsidP="00B4319F">
      <w:pPr>
        <w:numPr>
          <w:ilvl w:val="0"/>
          <w:numId w:val="11"/>
        </w:numPr>
        <w:autoSpaceDE w:val="0"/>
        <w:autoSpaceDN w:val="0"/>
        <w:adjustRightInd w:val="0"/>
        <w:spacing w:after="0" w:line="240" w:lineRule="auto"/>
        <w:rPr>
          <w:rFonts w:asciiTheme="minorHAnsi" w:hAnsiTheme="minorHAnsi" w:cs="Arial"/>
          <w:bCs/>
          <w:sz w:val="22"/>
          <w:szCs w:val="22"/>
        </w:rPr>
      </w:pPr>
      <w:r w:rsidRPr="00B4319F">
        <w:rPr>
          <w:rFonts w:asciiTheme="minorHAnsi" w:hAnsiTheme="minorHAnsi" w:cs="Arial"/>
          <w:bCs/>
          <w:sz w:val="22"/>
          <w:szCs w:val="22"/>
        </w:rPr>
        <w:t>Jahresgewinnermittlung</w:t>
      </w:r>
    </w:p>
    <w:p w:rsidR="00B4319F" w:rsidRPr="00B4319F" w:rsidRDefault="00B4319F" w:rsidP="00B4319F">
      <w:pPr>
        <w:numPr>
          <w:ilvl w:val="0"/>
          <w:numId w:val="11"/>
        </w:numPr>
        <w:autoSpaceDE w:val="0"/>
        <w:autoSpaceDN w:val="0"/>
        <w:adjustRightInd w:val="0"/>
        <w:spacing w:after="0" w:line="240" w:lineRule="auto"/>
        <w:rPr>
          <w:rFonts w:asciiTheme="minorHAnsi" w:hAnsiTheme="minorHAnsi" w:cs="Arial"/>
          <w:bCs/>
          <w:sz w:val="22"/>
          <w:szCs w:val="22"/>
        </w:rPr>
      </w:pPr>
      <w:r w:rsidRPr="00B4319F">
        <w:rPr>
          <w:rFonts w:asciiTheme="minorHAnsi" w:hAnsiTheme="minorHAnsi" w:cs="Arial"/>
          <w:bCs/>
          <w:sz w:val="22"/>
          <w:szCs w:val="22"/>
        </w:rPr>
        <w:t>Aufbau eines sinnvollen Vorlagesystems</w:t>
      </w:r>
    </w:p>
    <w:p w:rsidR="00B4319F" w:rsidRDefault="00B4319F" w:rsidP="00B4319F">
      <w:pPr>
        <w:numPr>
          <w:ilvl w:val="0"/>
          <w:numId w:val="11"/>
        </w:numPr>
        <w:autoSpaceDE w:val="0"/>
        <w:autoSpaceDN w:val="0"/>
        <w:adjustRightInd w:val="0"/>
        <w:spacing w:after="0" w:line="240" w:lineRule="auto"/>
        <w:rPr>
          <w:rFonts w:asciiTheme="minorHAnsi" w:hAnsiTheme="minorHAnsi" w:cs="Arial"/>
          <w:bCs/>
          <w:sz w:val="22"/>
          <w:szCs w:val="22"/>
        </w:rPr>
      </w:pPr>
      <w:r w:rsidRPr="00B4319F">
        <w:rPr>
          <w:rFonts w:asciiTheme="minorHAnsi" w:hAnsiTheme="minorHAnsi" w:cs="Arial"/>
          <w:bCs/>
          <w:sz w:val="22"/>
          <w:szCs w:val="22"/>
        </w:rPr>
        <w:t>Private Kfz-Nutzung</w:t>
      </w:r>
    </w:p>
    <w:p w:rsidR="007E5281" w:rsidRDefault="007E5281" w:rsidP="00B173E3">
      <w:pPr>
        <w:numPr>
          <w:ilvl w:val="0"/>
          <w:numId w:val="11"/>
        </w:numPr>
        <w:autoSpaceDE w:val="0"/>
        <w:autoSpaceDN w:val="0"/>
        <w:adjustRightInd w:val="0"/>
        <w:spacing w:after="360" w:line="240" w:lineRule="auto"/>
        <w:ind w:left="714" w:hanging="357"/>
        <w:rPr>
          <w:rFonts w:asciiTheme="minorHAnsi" w:hAnsiTheme="minorHAnsi" w:cs="Arial"/>
          <w:bCs/>
          <w:sz w:val="22"/>
          <w:szCs w:val="22"/>
        </w:rPr>
      </w:pPr>
      <w:r>
        <w:rPr>
          <w:rFonts w:asciiTheme="minorHAnsi" w:hAnsiTheme="minorHAnsi" w:cs="Arial"/>
          <w:bCs/>
          <w:sz w:val="22"/>
          <w:szCs w:val="22"/>
        </w:rPr>
        <w:t>Bearbeitung von Beispielaufgaben</w:t>
      </w:r>
    </w:p>
    <w:p w:rsidR="00F760F1" w:rsidRPr="00DA23BB" w:rsidRDefault="00DA23BB" w:rsidP="00B173E3">
      <w:pPr>
        <w:autoSpaceDE w:val="0"/>
        <w:autoSpaceDN w:val="0"/>
        <w:adjustRightInd w:val="0"/>
        <w:spacing w:after="360" w:line="240" w:lineRule="auto"/>
        <w:rPr>
          <w:rFonts w:asciiTheme="minorHAnsi" w:hAnsiTheme="minorHAnsi" w:cs="Arial"/>
          <w:bCs/>
          <w:sz w:val="22"/>
          <w:szCs w:val="22"/>
        </w:rPr>
      </w:pPr>
      <w:r w:rsidRPr="00DA23BB">
        <w:rPr>
          <w:rFonts w:asciiTheme="minorHAnsi" w:hAnsiTheme="minorHAnsi" w:cs="Arial"/>
          <w:b/>
          <w:bCs/>
          <w:sz w:val="22"/>
          <w:szCs w:val="22"/>
        </w:rPr>
        <w:t>Teil III</w:t>
      </w:r>
      <w:r>
        <w:rPr>
          <w:rFonts w:asciiTheme="minorHAnsi" w:hAnsiTheme="minorHAnsi" w:cs="Arial"/>
          <w:bCs/>
          <w:sz w:val="22"/>
          <w:szCs w:val="22"/>
        </w:rPr>
        <w:t xml:space="preserve"> (</w:t>
      </w:r>
      <w:r w:rsidR="00F760F1" w:rsidRPr="00DA23BB">
        <w:rPr>
          <w:rFonts w:asciiTheme="minorHAnsi" w:hAnsiTheme="minorHAnsi" w:cs="Arial"/>
          <w:bCs/>
          <w:sz w:val="22"/>
          <w:szCs w:val="22"/>
        </w:rPr>
        <w:t>E</w:t>
      </w:r>
      <w:r>
        <w:rPr>
          <w:rFonts w:asciiTheme="minorHAnsi" w:hAnsiTheme="minorHAnsi" w:cs="Arial"/>
          <w:bCs/>
          <w:sz w:val="22"/>
          <w:szCs w:val="22"/>
        </w:rPr>
        <w:t xml:space="preserve">ÜR) und </w:t>
      </w:r>
      <w:r w:rsidRPr="00DA23BB">
        <w:rPr>
          <w:rFonts w:asciiTheme="minorHAnsi" w:hAnsiTheme="minorHAnsi" w:cs="Arial"/>
          <w:b/>
          <w:bCs/>
          <w:sz w:val="22"/>
          <w:szCs w:val="22"/>
        </w:rPr>
        <w:t>Teil IV</w:t>
      </w:r>
      <w:r>
        <w:rPr>
          <w:rFonts w:asciiTheme="minorHAnsi" w:hAnsiTheme="minorHAnsi" w:cs="Arial"/>
          <w:bCs/>
          <w:sz w:val="22"/>
          <w:szCs w:val="22"/>
        </w:rPr>
        <w:t xml:space="preserve"> (EKS) werden voraussichtlich im November 2015 durchgeführt. Wir senden Ihnen rechtzeitig eine gesonderte Einladung zu.</w:t>
      </w:r>
    </w:p>
    <w:p w:rsidR="00B4319F" w:rsidRPr="006E41AF" w:rsidRDefault="00B4319F" w:rsidP="00DA23BB">
      <w:pPr>
        <w:tabs>
          <w:tab w:val="left" w:pos="2268"/>
        </w:tabs>
        <w:spacing w:after="60" w:line="240" w:lineRule="auto"/>
        <w:rPr>
          <w:rFonts w:cs="Arial"/>
          <w:sz w:val="23"/>
          <w:szCs w:val="23"/>
        </w:rPr>
      </w:pPr>
      <w:r w:rsidRPr="006E41AF">
        <w:rPr>
          <w:rFonts w:cs="Arial"/>
          <w:sz w:val="23"/>
          <w:szCs w:val="23"/>
        </w:rPr>
        <w:t>Referentin:</w:t>
      </w:r>
      <w:r w:rsidRPr="006E41AF">
        <w:rPr>
          <w:rFonts w:cs="Arial"/>
          <w:sz w:val="23"/>
          <w:szCs w:val="23"/>
        </w:rPr>
        <w:tab/>
      </w:r>
      <w:r>
        <w:rPr>
          <w:rFonts w:cs="Arial"/>
          <w:sz w:val="23"/>
          <w:szCs w:val="23"/>
        </w:rPr>
        <w:t xml:space="preserve">Gelena Danilova </w:t>
      </w:r>
      <w:r w:rsidRPr="006E41AF">
        <w:rPr>
          <w:rFonts w:cs="Arial"/>
          <w:sz w:val="23"/>
          <w:szCs w:val="23"/>
        </w:rPr>
        <w:t>(</w:t>
      </w:r>
      <w:r>
        <w:rPr>
          <w:rFonts w:cs="Arial"/>
          <w:sz w:val="23"/>
          <w:szCs w:val="23"/>
        </w:rPr>
        <w:t>Unternehmensberaterin)</w:t>
      </w:r>
    </w:p>
    <w:p w:rsidR="00B173E3" w:rsidRDefault="00B4319F" w:rsidP="00DA23BB">
      <w:pPr>
        <w:tabs>
          <w:tab w:val="left" w:pos="2268"/>
        </w:tabs>
        <w:spacing w:after="0" w:line="240" w:lineRule="auto"/>
        <w:jc w:val="left"/>
        <w:rPr>
          <w:sz w:val="23"/>
          <w:szCs w:val="23"/>
        </w:rPr>
      </w:pPr>
      <w:r w:rsidRPr="006E41AF">
        <w:rPr>
          <w:rFonts w:cs="Arial"/>
          <w:sz w:val="23"/>
          <w:szCs w:val="23"/>
        </w:rPr>
        <w:t>Veranstaltungsort:</w:t>
      </w:r>
      <w:r w:rsidRPr="006E41AF">
        <w:rPr>
          <w:rFonts w:cs="Arial"/>
          <w:sz w:val="23"/>
          <w:szCs w:val="23"/>
        </w:rPr>
        <w:tab/>
      </w:r>
      <w:r w:rsidR="00ED3FEC">
        <w:rPr>
          <w:sz w:val="22"/>
          <w:szCs w:val="22"/>
        </w:rPr>
        <w:t>Schiffbauergasse 7, 14467 Potsdam</w:t>
      </w:r>
      <w:r w:rsidR="00ED3FEC" w:rsidRPr="00ED3FEC">
        <w:rPr>
          <w:sz w:val="22"/>
          <w:szCs w:val="22"/>
        </w:rPr>
        <w:br/>
      </w:r>
      <w:r w:rsidRPr="006E41AF">
        <w:rPr>
          <w:rFonts w:cs="Arial"/>
          <w:sz w:val="23"/>
          <w:szCs w:val="23"/>
        </w:rPr>
        <w:t>Anmeldung</w:t>
      </w:r>
      <w:r w:rsidR="00ED3FEC">
        <w:rPr>
          <w:rFonts w:cs="Arial"/>
          <w:sz w:val="23"/>
          <w:szCs w:val="23"/>
        </w:rPr>
        <w:t xml:space="preserve"> + Kontakt</w:t>
      </w:r>
      <w:r w:rsidRPr="006E41AF">
        <w:rPr>
          <w:rFonts w:cs="Arial"/>
          <w:sz w:val="23"/>
          <w:szCs w:val="23"/>
        </w:rPr>
        <w:t>:</w:t>
      </w:r>
      <w:r w:rsidRPr="006E41AF">
        <w:rPr>
          <w:rFonts w:cs="Arial"/>
          <w:sz w:val="23"/>
          <w:szCs w:val="23"/>
        </w:rPr>
        <w:tab/>
      </w:r>
      <w:r w:rsidR="00ED3FEC">
        <w:rPr>
          <w:rFonts w:cs="Arial"/>
          <w:sz w:val="23"/>
          <w:szCs w:val="23"/>
        </w:rPr>
        <w:t>E-Mail:</w:t>
      </w:r>
      <w:r w:rsidR="00B0798E">
        <w:rPr>
          <w:rFonts w:cs="Arial"/>
          <w:sz w:val="23"/>
          <w:szCs w:val="23"/>
        </w:rPr>
        <w:t xml:space="preserve"> </w:t>
      </w:r>
      <w:hyperlink r:id="rId9" w:history="1">
        <w:r w:rsidR="00B173E3" w:rsidRPr="002D1F5A">
          <w:rPr>
            <w:rStyle w:val="Hyperlink"/>
            <w:rFonts w:cs="Arial"/>
            <w:sz w:val="23"/>
            <w:szCs w:val="23"/>
          </w:rPr>
          <w:t>barwinska-hohenberger</w:t>
        </w:r>
        <w:r w:rsidR="00B173E3" w:rsidRPr="002D1F5A">
          <w:rPr>
            <w:rStyle w:val="Hyperlink"/>
            <w:sz w:val="23"/>
            <w:szCs w:val="23"/>
          </w:rPr>
          <w:t>@socialimpact.eu</w:t>
        </w:r>
      </w:hyperlink>
      <w:r w:rsidR="00B173E3">
        <w:rPr>
          <w:sz w:val="23"/>
          <w:szCs w:val="23"/>
        </w:rPr>
        <w:t xml:space="preserve"> oder</w:t>
      </w:r>
    </w:p>
    <w:p w:rsidR="00B173E3" w:rsidRDefault="00B173E3" w:rsidP="00DA23BB">
      <w:pPr>
        <w:tabs>
          <w:tab w:val="left" w:pos="2268"/>
        </w:tabs>
        <w:spacing w:after="0" w:line="240" w:lineRule="auto"/>
        <w:jc w:val="left"/>
        <w:rPr>
          <w:sz w:val="22"/>
          <w:szCs w:val="22"/>
        </w:rPr>
      </w:pPr>
      <w:r>
        <w:rPr>
          <w:sz w:val="23"/>
          <w:szCs w:val="23"/>
        </w:rPr>
        <w:tab/>
      </w:r>
      <w:r w:rsidR="00DA23BB">
        <w:rPr>
          <w:sz w:val="23"/>
          <w:szCs w:val="23"/>
        </w:rPr>
        <w:t>mobil</w:t>
      </w:r>
      <w:r w:rsidR="00ED3FEC">
        <w:rPr>
          <w:sz w:val="23"/>
          <w:szCs w:val="23"/>
        </w:rPr>
        <w:t xml:space="preserve">: </w:t>
      </w:r>
      <w:r w:rsidR="00DA23BB" w:rsidRPr="00DA23BB">
        <w:rPr>
          <w:sz w:val="22"/>
          <w:szCs w:val="22"/>
        </w:rPr>
        <w:t>0176.</w:t>
      </w:r>
      <w:r w:rsidR="00DA23BB">
        <w:rPr>
          <w:sz w:val="22"/>
          <w:szCs w:val="22"/>
        </w:rPr>
        <w:t>16</w:t>
      </w:r>
      <w:r>
        <w:rPr>
          <w:sz w:val="22"/>
          <w:szCs w:val="22"/>
        </w:rPr>
        <w:t xml:space="preserve"> </w:t>
      </w:r>
      <w:r w:rsidR="00DA23BB" w:rsidRPr="00DA23BB">
        <w:rPr>
          <w:sz w:val="22"/>
          <w:szCs w:val="22"/>
        </w:rPr>
        <w:t>11</w:t>
      </w:r>
      <w:r>
        <w:rPr>
          <w:sz w:val="22"/>
          <w:szCs w:val="22"/>
        </w:rPr>
        <w:t xml:space="preserve"> </w:t>
      </w:r>
      <w:r w:rsidR="00DA23BB" w:rsidRPr="00DA23BB">
        <w:rPr>
          <w:sz w:val="22"/>
          <w:szCs w:val="22"/>
        </w:rPr>
        <w:t>34</w:t>
      </w:r>
      <w:r>
        <w:rPr>
          <w:sz w:val="22"/>
          <w:szCs w:val="22"/>
        </w:rPr>
        <w:t xml:space="preserve"> </w:t>
      </w:r>
      <w:r w:rsidR="00DA23BB" w:rsidRPr="00DA23BB">
        <w:rPr>
          <w:sz w:val="22"/>
          <w:szCs w:val="22"/>
        </w:rPr>
        <w:t>93</w:t>
      </w:r>
    </w:p>
    <w:p w:rsidR="00ED3FEC" w:rsidRPr="00DA23BB" w:rsidRDefault="00B173E3" w:rsidP="00DA23BB">
      <w:pPr>
        <w:tabs>
          <w:tab w:val="left" w:pos="2268"/>
        </w:tabs>
        <w:spacing w:after="0" w:line="240" w:lineRule="auto"/>
        <w:jc w:val="left"/>
        <w:rPr>
          <w:sz w:val="22"/>
          <w:szCs w:val="22"/>
        </w:rPr>
      </w:pPr>
      <w:r>
        <w:rPr>
          <w:sz w:val="22"/>
          <w:szCs w:val="22"/>
        </w:rPr>
        <w:tab/>
      </w:r>
      <w:r w:rsidR="00ED3FEC" w:rsidRPr="00DA23BB">
        <w:rPr>
          <w:rFonts w:cs="Arial"/>
          <w:sz w:val="22"/>
          <w:szCs w:val="22"/>
        </w:rPr>
        <w:t xml:space="preserve">E-Mail: </w:t>
      </w:r>
      <w:hyperlink r:id="rId10" w:history="1">
        <w:r w:rsidRPr="002D1F5A">
          <w:rPr>
            <w:rStyle w:val="Hyperlink"/>
            <w:sz w:val="22"/>
            <w:szCs w:val="22"/>
          </w:rPr>
          <w:t>charlotte.grosse@biuf.de</w:t>
        </w:r>
      </w:hyperlink>
      <w:r>
        <w:rPr>
          <w:sz w:val="22"/>
          <w:szCs w:val="22"/>
        </w:rPr>
        <w:t xml:space="preserve"> oder </w:t>
      </w:r>
      <w:r w:rsidR="00DA23BB">
        <w:rPr>
          <w:sz w:val="22"/>
          <w:szCs w:val="22"/>
        </w:rPr>
        <w:t>mobil: 0152.29</w:t>
      </w:r>
      <w:r>
        <w:rPr>
          <w:sz w:val="22"/>
          <w:szCs w:val="22"/>
        </w:rPr>
        <w:t xml:space="preserve"> </w:t>
      </w:r>
      <w:r w:rsidR="00DA23BB">
        <w:rPr>
          <w:sz w:val="22"/>
          <w:szCs w:val="22"/>
        </w:rPr>
        <w:t>28</w:t>
      </w:r>
      <w:r>
        <w:rPr>
          <w:sz w:val="22"/>
          <w:szCs w:val="22"/>
        </w:rPr>
        <w:t xml:space="preserve"> </w:t>
      </w:r>
      <w:r w:rsidR="00DA23BB">
        <w:rPr>
          <w:sz w:val="22"/>
          <w:szCs w:val="22"/>
        </w:rPr>
        <w:t>57</w:t>
      </w:r>
      <w:r>
        <w:rPr>
          <w:sz w:val="22"/>
          <w:szCs w:val="22"/>
        </w:rPr>
        <w:t xml:space="preserve"> </w:t>
      </w:r>
      <w:r w:rsidR="00ED3FEC" w:rsidRPr="00DA23BB">
        <w:rPr>
          <w:sz w:val="22"/>
          <w:szCs w:val="22"/>
        </w:rPr>
        <w:t>40</w:t>
      </w:r>
    </w:p>
    <w:p w:rsidR="00B4319F" w:rsidRPr="00B173E3" w:rsidRDefault="00ED3FEC" w:rsidP="00DA23BB">
      <w:pPr>
        <w:tabs>
          <w:tab w:val="left" w:pos="2268"/>
        </w:tabs>
        <w:spacing w:after="60" w:line="240" w:lineRule="auto"/>
        <w:ind w:left="2124" w:hanging="2124"/>
        <w:rPr>
          <w:b/>
          <w:sz w:val="23"/>
          <w:szCs w:val="23"/>
        </w:rPr>
      </w:pPr>
      <w:r>
        <w:rPr>
          <w:sz w:val="23"/>
          <w:szCs w:val="23"/>
        </w:rPr>
        <w:tab/>
      </w:r>
      <w:r>
        <w:rPr>
          <w:sz w:val="23"/>
          <w:szCs w:val="23"/>
        </w:rPr>
        <w:tab/>
      </w:r>
      <w:r w:rsidR="00B4319F" w:rsidRPr="00B173E3">
        <w:rPr>
          <w:b/>
          <w:sz w:val="23"/>
          <w:szCs w:val="23"/>
        </w:rPr>
        <w:t>Die Veranstaltung ist kostenlos</w:t>
      </w:r>
      <w:r w:rsidR="00B173E3">
        <w:rPr>
          <w:b/>
          <w:sz w:val="23"/>
          <w:szCs w:val="23"/>
        </w:rPr>
        <w:t>.</w:t>
      </w:r>
    </w:p>
    <w:p w:rsidR="00463389" w:rsidRPr="00DA23BB" w:rsidRDefault="00463389" w:rsidP="00463389">
      <w:pPr>
        <w:autoSpaceDE w:val="0"/>
        <w:autoSpaceDN w:val="0"/>
        <w:adjustRightInd w:val="0"/>
        <w:spacing w:after="0" w:line="240" w:lineRule="auto"/>
        <w:rPr>
          <w:rFonts w:ascii="Cambria" w:hAnsi="Cambria" w:cs="Arial"/>
          <w:sz w:val="16"/>
          <w:szCs w:val="16"/>
        </w:rPr>
      </w:pPr>
    </w:p>
    <w:tbl>
      <w:tblPr>
        <w:tblW w:w="9209" w:type="dxa"/>
        <w:tblInd w:w="113" w:type="dxa"/>
        <w:tblLook w:val="04A0" w:firstRow="1" w:lastRow="0" w:firstColumn="1" w:lastColumn="0" w:noHBand="0" w:noVBand="1"/>
      </w:tblPr>
      <w:tblGrid>
        <w:gridCol w:w="4106"/>
        <w:gridCol w:w="5103"/>
      </w:tblGrid>
      <w:tr w:rsidR="00C8188C" w:rsidRPr="00153551" w:rsidTr="00C8188C">
        <w:tc>
          <w:tcPr>
            <w:tcW w:w="4106" w:type="dxa"/>
            <w:shd w:val="clear" w:color="auto" w:fill="auto"/>
          </w:tcPr>
          <w:p w:rsidR="00C8188C" w:rsidRPr="000D409D" w:rsidRDefault="00C8188C" w:rsidP="009F2602">
            <w:pPr>
              <w:spacing w:after="0" w:line="240" w:lineRule="auto"/>
              <w:jc w:val="right"/>
              <w:rPr>
                <w:b/>
              </w:rPr>
            </w:pPr>
            <w:r w:rsidRPr="000D409D">
              <w:rPr>
                <w:b/>
              </w:rPr>
              <w:t>BIUF e.V.</w:t>
            </w:r>
          </w:p>
          <w:p w:rsidR="00C8188C" w:rsidRDefault="00C8188C" w:rsidP="009F2602">
            <w:pPr>
              <w:spacing w:after="0" w:line="240" w:lineRule="auto"/>
              <w:jc w:val="right"/>
            </w:pPr>
            <w:r>
              <w:t>Gregor-Mendel-Str. 5</w:t>
            </w:r>
          </w:p>
          <w:p w:rsidR="00C8188C" w:rsidRPr="00C8188C" w:rsidRDefault="00C8188C" w:rsidP="00F760F1">
            <w:pPr>
              <w:spacing w:after="0" w:line="240" w:lineRule="auto"/>
              <w:jc w:val="right"/>
            </w:pPr>
            <w:r>
              <w:t>14469 Potsdam</w:t>
            </w:r>
            <w:r>
              <w:rPr>
                <w:noProof/>
              </w:rPr>
              <w:drawing>
                <wp:anchor distT="0" distB="0" distL="0" distR="0" simplePos="0" relativeHeight="251666944" behindDoc="0" locked="0" layoutInCell="1" allowOverlap="1" wp14:anchorId="061BC7ED" wp14:editId="72D17708">
                  <wp:simplePos x="0" y="0"/>
                  <wp:positionH relativeFrom="margin">
                    <wp:posOffset>-38735</wp:posOffset>
                  </wp:positionH>
                  <wp:positionV relativeFrom="margin">
                    <wp:posOffset>19685</wp:posOffset>
                  </wp:positionV>
                  <wp:extent cx="1259840" cy="386715"/>
                  <wp:effectExtent l="0" t="0" r="0" b="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3867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5103" w:type="dxa"/>
            <w:shd w:val="clear" w:color="auto" w:fill="auto"/>
          </w:tcPr>
          <w:p w:rsidR="00C8188C" w:rsidRPr="00F760F1" w:rsidRDefault="00C8188C" w:rsidP="00F760F1">
            <w:pPr>
              <w:pStyle w:val="Kopfzeile"/>
              <w:tabs>
                <w:tab w:val="clear" w:pos="4536"/>
                <w:tab w:val="clear" w:pos="9072"/>
                <w:tab w:val="center" w:pos="284"/>
              </w:tabs>
              <w:spacing w:after="0" w:line="240" w:lineRule="auto"/>
              <w:ind w:right="-6"/>
              <w:jc w:val="right"/>
            </w:pPr>
            <w:r w:rsidRPr="00C8188C">
              <w:rPr>
                <w:b/>
              </w:rPr>
              <w:t>Social Impact gGmbH</w:t>
            </w:r>
            <w:r>
              <w:br/>
              <w:t>Schiffbauergasse 7</w:t>
            </w:r>
            <w:r>
              <w:br/>
              <w:t>14467 Potsdam</w:t>
            </w:r>
            <w:r>
              <w:rPr>
                <w:b/>
                <w:noProof/>
                <w:sz w:val="24"/>
                <w:szCs w:val="24"/>
              </w:rPr>
              <w:drawing>
                <wp:anchor distT="0" distB="0" distL="114300" distR="114300" simplePos="0" relativeHeight="251667968" behindDoc="1" locked="0" layoutInCell="1" allowOverlap="1" wp14:anchorId="10547D67" wp14:editId="145BA3E0">
                  <wp:simplePos x="0" y="0"/>
                  <wp:positionH relativeFrom="column">
                    <wp:posOffset>130175</wp:posOffset>
                  </wp:positionH>
                  <wp:positionV relativeFrom="paragraph">
                    <wp:posOffset>-508000</wp:posOffset>
                  </wp:positionV>
                  <wp:extent cx="1724025" cy="619125"/>
                  <wp:effectExtent l="0" t="0" r="9525" b="9525"/>
                  <wp:wrapTight wrapText="bothSides">
                    <wp:wrapPolygon edited="0">
                      <wp:start x="0" y="0"/>
                      <wp:lineTo x="0" y="21268"/>
                      <wp:lineTo x="21481" y="21268"/>
                      <wp:lineTo x="21481" y="0"/>
                      <wp:lineTo x="0" y="0"/>
                    </wp:wrapPolygon>
                  </wp:wrapTight>
                  <wp:docPr id="9" name="Grafik 9" descr="D:\Lotte\Arbeit 27072011\IQ 2015\ÖA\logo_Lotsendien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tte\Arbeit 27072011\IQ 2015\ÖA\logo_Lotsendiens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24025" cy="6191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ED3FEC" w:rsidRDefault="00ED3FEC" w:rsidP="00590BB3">
      <w:pPr>
        <w:tabs>
          <w:tab w:val="left" w:pos="2127"/>
        </w:tabs>
        <w:spacing w:after="0" w:line="240" w:lineRule="auto"/>
        <w:ind w:left="2126" w:hanging="2126"/>
        <w:contextualSpacing/>
        <w:jc w:val="left"/>
        <w:rPr>
          <w:sz w:val="18"/>
          <w:szCs w:val="18"/>
        </w:rPr>
      </w:pPr>
    </w:p>
    <w:tbl>
      <w:tblPr>
        <w:tblW w:w="9214" w:type="dxa"/>
        <w:tblInd w:w="108" w:type="dxa"/>
        <w:tblBorders>
          <w:top w:val="single" w:sz="24" w:space="0" w:color="99CACA"/>
        </w:tblBorders>
        <w:tblLook w:val="04A0" w:firstRow="1" w:lastRow="0" w:firstColumn="1" w:lastColumn="0" w:noHBand="0" w:noVBand="1"/>
      </w:tblPr>
      <w:tblGrid>
        <w:gridCol w:w="4025"/>
        <w:gridCol w:w="5189"/>
      </w:tblGrid>
      <w:tr w:rsidR="00A86149" w:rsidRPr="00590BB3" w:rsidTr="007530E6">
        <w:tc>
          <w:tcPr>
            <w:tcW w:w="4025" w:type="dxa"/>
            <w:shd w:val="clear" w:color="auto" w:fill="auto"/>
          </w:tcPr>
          <w:p w:rsidR="00A86149" w:rsidRPr="00590BB3" w:rsidRDefault="00A86149" w:rsidP="007530E6">
            <w:pPr>
              <w:tabs>
                <w:tab w:val="left" w:pos="2127"/>
              </w:tabs>
              <w:spacing w:after="0" w:line="240" w:lineRule="auto"/>
              <w:ind w:right="692"/>
              <w:rPr>
                <w:sz w:val="16"/>
                <w:szCs w:val="16"/>
              </w:rPr>
            </w:pPr>
          </w:p>
          <w:p w:rsidR="00A86149" w:rsidRPr="00590BB3" w:rsidRDefault="00A86149" w:rsidP="007530E6">
            <w:pPr>
              <w:spacing w:after="0" w:line="240" w:lineRule="auto"/>
              <w:rPr>
                <w:sz w:val="16"/>
                <w:szCs w:val="16"/>
              </w:rPr>
            </w:pPr>
            <w:r w:rsidRPr="006B0611">
              <w:rPr>
                <w:rFonts w:ascii="Arial" w:hAnsi="Arial" w:cs="Arial"/>
                <w:sz w:val="12"/>
                <w:szCs w:val="12"/>
              </w:rPr>
              <w:t xml:space="preserve">Das Förderprogramm „Integration durch Qualifizierung“ zielt auf die nachhaltige Verbesserung der Arbeitsmarktintegration von Erwachsenen mit Migrationshintergrund ab. Das Programm wird </w:t>
            </w:r>
            <w:r>
              <w:rPr>
                <w:rFonts w:ascii="Arial" w:hAnsi="Arial" w:cs="Arial"/>
                <w:sz w:val="12"/>
                <w:szCs w:val="12"/>
              </w:rPr>
              <w:t>aus Mitteln des</w:t>
            </w:r>
            <w:r w:rsidRPr="006B0611">
              <w:rPr>
                <w:rFonts w:ascii="Arial" w:hAnsi="Arial" w:cs="Arial"/>
                <w:sz w:val="12"/>
                <w:szCs w:val="12"/>
              </w:rPr>
              <w:t xml:space="preserve"> Bundesministerium</w:t>
            </w:r>
            <w:r>
              <w:rPr>
                <w:rFonts w:ascii="Arial" w:hAnsi="Arial" w:cs="Arial"/>
                <w:sz w:val="12"/>
                <w:szCs w:val="12"/>
              </w:rPr>
              <w:t>s</w:t>
            </w:r>
            <w:r w:rsidRPr="006B0611">
              <w:rPr>
                <w:rFonts w:ascii="Arial" w:hAnsi="Arial" w:cs="Arial"/>
                <w:sz w:val="12"/>
                <w:szCs w:val="12"/>
              </w:rPr>
              <w:t xml:space="preserve"> für Arbeit und Soziales</w:t>
            </w:r>
            <w:r>
              <w:rPr>
                <w:rFonts w:ascii="Arial" w:hAnsi="Arial" w:cs="Arial"/>
                <w:sz w:val="12"/>
                <w:szCs w:val="12"/>
              </w:rPr>
              <w:t xml:space="preserve"> (BMAS) gefördert.</w:t>
            </w:r>
            <w:r w:rsidRPr="006B0611">
              <w:rPr>
                <w:rFonts w:ascii="Arial" w:hAnsi="Arial" w:cs="Arial"/>
                <w:sz w:val="12"/>
                <w:szCs w:val="12"/>
              </w:rPr>
              <w:t xml:space="preserve"> </w:t>
            </w:r>
            <w:r>
              <w:rPr>
                <w:rFonts w:ascii="Arial" w:hAnsi="Arial" w:cs="Arial"/>
                <w:sz w:val="12"/>
                <w:szCs w:val="12"/>
              </w:rPr>
              <w:t xml:space="preserve">Partner in der Umsetzung sind </w:t>
            </w:r>
            <w:r w:rsidRPr="006B0611">
              <w:rPr>
                <w:rFonts w:ascii="Arial" w:hAnsi="Arial" w:cs="Arial"/>
                <w:sz w:val="12"/>
                <w:szCs w:val="12"/>
              </w:rPr>
              <w:t xml:space="preserve">das Bundesministerium für Bildung und Forschung </w:t>
            </w:r>
            <w:r>
              <w:rPr>
                <w:rFonts w:ascii="Arial" w:hAnsi="Arial" w:cs="Arial"/>
                <w:sz w:val="12"/>
                <w:szCs w:val="12"/>
              </w:rPr>
              <w:t xml:space="preserve">(BMBF) </w:t>
            </w:r>
            <w:r w:rsidRPr="006B0611">
              <w:rPr>
                <w:rFonts w:ascii="Arial" w:hAnsi="Arial" w:cs="Arial"/>
                <w:sz w:val="12"/>
                <w:szCs w:val="12"/>
              </w:rPr>
              <w:t>und die</w:t>
            </w:r>
            <w:r w:rsidRPr="00590BB3">
              <w:rPr>
                <w:rFonts w:ascii="Arial" w:hAnsi="Arial" w:cs="Arial"/>
                <w:sz w:val="12"/>
                <w:szCs w:val="12"/>
              </w:rPr>
              <w:t xml:space="preserve"> </w:t>
            </w:r>
            <w:r w:rsidRPr="006B0611">
              <w:rPr>
                <w:rFonts w:ascii="Arial" w:hAnsi="Arial" w:cs="Arial"/>
                <w:sz w:val="12"/>
                <w:szCs w:val="12"/>
              </w:rPr>
              <w:t>Bundesagentur für Arb</w:t>
            </w:r>
            <w:r w:rsidRPr="00590BB3">
              <w:rPr>
                <w:rFonts w:ascii="Arial" w:hAnsi="Arial" w:cs="Arial"/>
                <w:sz w:val="12"/>
                <w:szCs w:val="12"/>
              </w:rPr>
              <w:t>eit.</w:t>
            </w:r>
          </w:p>
        </w:tc>
        <w:tc>
          <w:tcPr>
            <w:tcW w:w="5189" w:type="dxa"/>
            <w:shd w:val="clear" w:color="auto" w:fill="auto"/>
          </w:tcPr>
          <w:p w:rsidR="00A86149" w:rsidRPr="007B467B" w:rsidRDefault="00463389" w:rsidP="007530E6">
            <w:pPr>
              <w:tabs>
                <w:tab w:val="left" w:pos="2127"/>
              </w:tabs>
              <w:rPr>
                <w:rFonts w:cs="Arial"/>
                <w:noProof/>
                <w:sz w:val="8"/>
                <w:szCs w:val="8"/>
              </w:rPr>
            </w:pPr>
            <w:r>
              <w:rPr>
                <w:noProof/>
                <w:sz w:val="24"/>
                <w:szCs w:val="24"/>
              </w:rPr>
              <w:drawing>
                <wp:anchor distT="0" distB="0" distL="114300" distR="114300" simplePos="0" relativeHeight="251658752" behindDoc="0" locked="0" layoutInCell="1" allowOverlap="1">
                  <wp:simplePos x="0" y="0"/>
                  <wp:positionH relativeFrom="column">
                    <wp:posOffset>2385695</wp:posOffset>
                  </wp:positionH>
                  <wp:positionV relativeFrom="paragraph">
                    <wp:posOffset>223520</wp:posOffset>
                  </wp:positionV>
                  <wp:extent cx="812800" cy="277495"/>
                  <wp:effectExtent l="0" t="0" r="6350" b="8255"/>
                  <wp:wrapNone/>
                  <wp:docPr id="5" name="Bild 14" descr="iq_briefbogen_foerde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q_briefbogen_foerderer"/>
                          <pic:cNvPicPr>
                            <a:picLocks noChangeAspect="1" noChangeArrowheads="1"/>
                          </pic:cNvPicPr>
                        </pic:nvPicPr>
                        <pic:blipFill>
                          <a:blip r:embed="rId13" cstate="print">
                            <a:extLst>
                              <a:ext uri="{28A0092B-C50C-407E-A947-70E740481C1C}">
                                <a14:useLocalDpi xmlns:a14="http://schemas.microsoft.com/office/drawing/2010/main" val="0"/>
                              </a:ext>
                            </a:extLst>
                          </a:blip>
                          <a:srcRect t="81577" r="29254"/>
                          <a:stretch>
                            <a:fillRect/>
                          </a:stretch>
                        </pic:blipFill>
                        <pic:spPr bwMode="auto">
                          <a:xfrm>
                            <a:off x="0" y="0"/>
                            <a:ext cx="812800" cy="2774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szCs w:val="24"/>
              </w:rPr>
              <mc:AlternateContent>
                <mc:Choice Requires="wps">
                  <w:drawing>
                    <wp:anchor distT="0" distB="0" distL="114300" distR="114300" simplePos="0" relativeHeight="251660800" behindDoc="0" locked="0" layoutInCell="1" allowOverlap="1">
                      <wp:simplePos x="0" y="0"/>
                      <wp:positionH relativeFrom="column">
                        <wp:posOffset>913765</wp:posOffset>
                      </wp:positionH>
                      <wp:positionV relativeFrom="paragraph">
                        <wp:posOffset>277495</wp:posOffset>
                      </wp:positionV>
                      <wp:extent cx="0" cy="364490"/>
                      <wp:effectExtent l="9525" t="5080" r="9525" b="11430"/>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4490"/>
                              </a:xfrm>
                              <a:prstGeom prst="straightConnector1">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6" o:spid="_x0000_s1026" type="#_x0000_t32" style="position:absolute;margin-left:71.95pt;margin-top:21.85pt;width:0;height:28.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" strokeweight=".25pt">
                      <v:stroke dashstyle="1 1" endcap="round"/>
                    </v:shape>
                  </w:pict>
                </mc:Fallback>
              </mc:AlternateContent>
            </w:r>
            <w:r>
              <w:rPr>
                <w:noProof/>
                <w:sz w:val="24"/>
                <w:szCs w:val="24"/>
              </w:rPr>
              <w:drawing>
                <wp:anchor distT="0" distB="0" distL="114300" distR="114300" simplePos="0" relativeHeight="251655680" behindDoc="0" locked="0" layoutInCell="1" allowOverlap="1">
                  <wp:simplePos x="0" y="0"/>
                  <wp:positionH relativeFrom="column">
                    <wp:posOffset>1539240</wp:posOffset>
                  </wp:positionH>
                  <wp:positionV relativeFrom="paragraph">
                    <wp:posOffset>238760</wp:posOffset>
                  </wp:positionV>
                  <wp:extent cx="840105" cy="408305"/>
                  <wp:effectExtent l="0" t="0" r="0" b="0"/>
                  <wp:wrapNone/>
                  <wp:docPr id="13" name="Bild 13" descr="iq_briefbogen_foerde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q_briefbogen_foerderer"/>
                          <pic:cNvPicPr>
                            <a:picLocks noChangeAspect="1" noChangeArrowheads="1"/>
                          </pic:cNvPicPr>
                        </pic:nvPicPr>
                        <pic:blipFill>
                          <a:blip r:embed="rId14" cstate="print">
                            <a:extLst>
                              <a:ext uri="{28A0092B-C50C-407E-A947-70E740481C1C}">
                                <a14:useLocalDpi xmlns:a14="http://schemas.microsoft.com/office/drawing/2010/main" val="0"/>
                              </a:ext>
                            </a:extLst>
                          </a:blip>
                          <a:srcRect t="50677" r="30040" b="23409"/>
                          <a:stretch>
                            <a:fillRect/>
                          </a:stretch>
                        </pic:blipFill>
                        <pic:spPr bwMode="auto">
                          <a:xfrm>
                            <a:off x="0" y="0"/>
                            <a:ext cx="840105" cy="4083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szCs w:val="24"/>
              </w:rPr>
              <w:drawing>
                <wp:anchor distT="0" distB="0" distL="114300" distR="114300" simplePos="0" relativeHeight="251654656" behindDoc="0" locked="0" layoutInCell="1" allowOverlap="1">
                  <wp:simplePos x="0" y="0"/>
                  <wp:positionH relativeFrom="column">
                    <wp:posOffset>-46355</wp:posOffset>
                  </wp:positionH>
                  <wp:positionV relativeFrom="paragraph">
                    <wp:posOffset>240665</wp:posOffset>
                  </wp:positionV>
                  <wp:extent cx="931545" cy="399415"/>
                  <wp:effectExtent l="0" t="0" r="1905" b="635"/>
                  <wp:wrapNone/>
                  <wp:docPr id="12" name="Bild 12" descr="iq_briefbogen_foerde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q_briefbogen_foerderer"/>
                          <pic:cNvPicPr>
                            <a:picLocks noChangeAspect="1" noChangeArrowheads="1"/>
                          </pic:cNvPicPr>
                        </pic:nvPicPr>
                        <pic:blipFill>
                          <a:blip r:embed="rId15" cstate="print">
                            <a:extLst>
                              <a:ext uri="{28A0092B-C50C-407E-A947-70E740481C1C}">
                                <a14:useLocalDpi xmlns:a14="http://schemas.microsoft.com/office/drawing/2010/main" val="0"/>
                              </a:ext>
                            </a:extLst>
                          </a:blip>
                          <a:srcRect t="16814" r="22942" b="58028"/>
                          <a:stretch>
                            <a:fillRect/>
                          </a:stretch>
                        </pic:blipFill>
                        <pic:spPr bwMode="auto">
                          <a:xfrm>
                            <a:off x="0" y="0"/>
                            <a:ext cx="931545" cy="3994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776" behindDoc="0" locked="0" layoutInCell="1" allowOverlap="1">
                      <wp:simplePos x="0" y="0"/>
                      <wp:positionH relativeFrom="column">
                        <wp:posOffset>885190</wp:posOffset>
                      </wp:positionH>
                      <wp:positionV relativeFrom="paragraph">
                        <wp:posOffset>203200</wp:posOffset>
                      </wp:positionV>
                      <wp:extent cx="628650" cy="171450"/>
                      <wp:effectExtent l="0" t="0" r="0" b="254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6149" w:rsidRPr="00A86149" w:rsidRDefault="00A86149" w:rsidP="00A86149">
                                  <w:pPr>
                                    <w:spacing w:after="0" w:line="240" w:lineRule="auto"/>
                                    <w:rPr>
                                      <w:sz w:val="8"/>
                                      <w:szCs w:val="8"/>
                                    </w:rPr>
                                  </w:pPr>
                                  <w:r>
                                    <w:rPr>
                                      <w:sz w:val="8"/>
                                      <w:szCs w:val="8"/>
                                    </w:rPr>
                                    <w:t>In Kooperation mit: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69.7pt;margin-top:16pt;width:49.5pt;height:1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RO+gAIAAA4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" stroked="f">
                      <v:textbox>
                        <w:txbxContent>
                          <w:p w:rsidR="00A86149" w:rsidRPr="00A86149" w:rsidRDefault="00A86149" w:rsidP="00A86149">
                            <w:pPr>
                              <w:spacing w:after="0" w:line="240" w:lineRule="auto"/>
                              <w:rPr>
                                <w:sz w:val="8"/>
                                <w:szCs w:val="8"/>
                              </w:rPr>
                            </w:pPr>
                            <w:r>
                              <w:rPr>
                                <w:sz w:val="8"/>
                                <w:szCs w:val="8"/>
                              </w:rPr>
                              <w:t>In Kooperation mit:</w:t>
                            </w:r>
                          </w:p>
                        </w:txbxContent>
                      </v:textbox>
                    </v:shape>
                  </w:pict>
                </mc:Fallback>
              </mc:AlternateContent>
            </w:r>
            <w:r w:rsidR="00A86149" w:rsidRPr="007B467B">
              <w:rPr>
                <w:rFonts w:cs="Arial"/>
                <w:noProof/>
                <w:sz w:val="8"/>
                <w:szCs w:val="8"/>
              </w:rPr>
              <w:t>Das Förderprogramm „Integration durch Qualifizierung (IQ) wir durch das Bundesministerium für Arbeit und Soziales gefördert.</w:t>
            </w:r>
          </w:p>
        </w:tc>
      </w:tr>
    </w:tbl>
    <w:p w:rsidR="00C80608" w:rsidRPr="006B0611" w:rsidRDefault="00C80608" w:rsidP="006B0611">
      <w:pPr>
        <w:tabs>
          <w:tab w:val="left" w:pos="2127"/>
        </w:tabs>
        <w:spacing w:after="0" w:line="240" w:lineRule="auto"/>
        <w:rPr>
          <w:sz w:val="8"/>
          <w:szCs w:val="8"/>
        </w:rPr>
      </w:pPr>
    </w:p>
    <w:sectPr w:rsidR="00C80608" w:rsidRPr="006B0611" w:rsidSect="00F760F1">
      <w:headerReference w:type="default" r:id="rId16"/>
      <w:footerReference w:type="default" r:id="rId17"/>
      <w:pgSz w:w="11906" w:h="16838"/>
      <w:pgMar w:top="1951"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DDC" w:rsidRDefault="00A86DDC">
      <w:r>
        <w:separator/>
      </w:r>
    </w:p>
  </w:endnote>
  <w:endnote w:type="continuationSeparator" w:id="0">
    <w:p w:rsidR="00A86DDC" w:rsidRDefault="00A86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patil Fact LT Com">
    <w:altName w:val="Times New Roman"/>
    <w:charset w:val="00"/>
    <w:family w:val="auto"/>
    <w:pitch w:val="variable"/>
    <w:sig w:usb0="8000000F" w:usb1="00000042" w:usb2="00000000" w:usb3="00000000" w:csb0="00000093" w:csb1="00000000"/>
  </w:font>
  <w:font w:name="Compatil Fact LT Pro">
    <w:altName w:val="Arial"/>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74" w:rsidRDefault="00356C74" w:rsidP="00DE72BC">
    <w:pPr>
      <w:pStyle w:val="Fuzeile"/>
      <w:framePr w:h="930" w:hRule="exact" w:hSpace="284" w:wrap="around" w:vAnchor="page" w:y="1590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DDC" w:rsidRDefault="00A86DDC">
      <w:r>
        <w:separator/>
      </w:r>
    </w:p>
  </w:footnote>
  <w:footnote w:type="continuationSeparator" w:id="0">
    <w:p w:rsidR="00A86DDC" w:rsidRDefault="00A86D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74" w:rsidRDefault="00463389">
    <w:pPr>
      <w:pStyle w:val="Kopfzeile"/>
    </w:pPr>
    <w:r>
      <w:rPr>
        <w:noProof/>
      </w:rPr>
      <mc:AlternateContent>
        <mc:Choice Requires="wps">
          <w:drawing>
            <wp:anchor distT="0" distB="0" distL="114300" distR="114300" simplePos="0" relativeHeight="251658240" behindDoc="1" locked="0" layoutInCell="1" allowOverlap="1" wp14:anchorId="2EE7412C" wp14:editId="78BC0B60">
              <wp:simplePos x="0" y="0"/>
              <wp:positionH relativeFrom="column">
                <wp:posOffset>-73025</wp:posOffset>
              </wp:positionH>
              <wp:positionV relativeFrom="paragraph">
                <wp:posOffset>9594850</wp:posOffset>
              </wp:positionV>
              <wp:extent cx="2569210" cy="292100"/>
              <wp:effectExtent l="0" t="0" r="3810" b="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9210" cy="29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6C74" w:rsidRDefault="00356C74" w:rsidP="006E3D75">
                          <w:pPr>
                            <w:pStyle w:val="Internetadresse"/>
                          </w:pPr>
                          <w:r>
                            <w:t>www.</w:t>
                          </w:r>
                          <w:r w:rsidR="001F27E0">
                            <w:t>brandenburg.</w:t>
                          </w:r>
                          <w:r>
                            <w:t>netzwerk-iq.de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7" type="#_x0000_t202" style="position:absolute;left:0;text-align:left;margin-left:-5.75pt;margin-top:755.5pt;width:202.3pt;height: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" stroked="f">
              <v:textbox>
                <w:txbxContent>
                  <w:p w:rsidR="00356C74" w:rsidRDefault="00356C74" w:rsidP="006E3D75">
                    <w:pPr>
                      <w:pStyle w:val="Internetadresse"/>
                    </w:pPr>
                    <w:r>
                      <w:t>www.</w:t>
                    </w:r>
                    <w:r w:rsidR="001F27E0">
                      <w:t>brandenburg.</w:t>
                    </w:r>
                    <w:r>
                      <w:t>netzwerk-iq.de</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610D4C45" wp14:editId="5633F092">
              <wp:simplePos x="0" y="0"/>
              <wp:positionH relativeFrom="column">
                <wp:posOffset>593725</wp:posOffset>
              </wp:positionH>
              <wp:positionV relativeFrom="paragraph">
                <wp:posOffset>383540</wp:posOffset>
              </wp:positionV>
              <wp:extent cx="2931160" cy="358140"/>
              <wp:effectExtent l="0" t="0" r="3810" b="0"/>
              <wp:wrapSquare wrapText="bothSides"/>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160"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6C74" w:rsidRPr="006E3D75" w:rsidRDefault="001F27E0" w:rsidP="006E3D75">
                          <w:pPr>
                            <w:jc w:val="left"/>
                            <w:rPr>
                              <w:noProof/>
                              <w:color w:val="FFFFFF"/>
                              <w:sz w:val="16"/>
                              <w:szCs w:val="16"/>
                            </w:rPr>
                          </w:pPr>
                          <w:r>
                            <w:rPr>
                              <w:noProof/>
                              <w:color w:val="FFFFFF"/>
                              <w:sz w:val="16"/>
                              <w:szCs w:val="16"/>
                            </w:rPr>
                            <w:t>Förderprogramm</w:t>
                          </w:r>
                          <w:r w:rsidR="00356C74" w:rsidRPr="006E3D75">
                            <w:rPr>
                              <w:noProof/>
                              <w:color w:val="FFFFFF"/>
                              <w:sz w:val="16"/>
                              <w:szCs w:val="16"/>
                            </w:rPr>
                            <w:t xml:space="preserve"> „Integration durch Qualifizierung (IQ)“</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left:0;text-align:left;margin-left:46.75pt;margin-top:30.2pt;width:230.8pt;height:2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" filled="f" stroked="f">
              <v:textbox style="mso-fit-shape-to-text:t">
                <w:txbxContent>
                  <w:p w:rsidR="00356C74" w:rsidRPr="006E3D75" w:rsidRDefault="001F27E0" w:rsidP="006E3D75">
                    <w:pPr>
                      <w:jc w:val="left"/>
                      <w:rPr>
                        <w:noProof/>
                        <w:color w:val="FFFFFF"/>
                        <w:sz w:val="16"/>
                        <w:szCs w:val="16"/>
                      </w:rPr>
                    </w:pPr>
                    <w:r>
                      <w:rPr>
                        <w:noProof/>
                        <w:color w:val="FFFFFF"/>
                        <w:sz w:val="16"/>
                        <w:szCs w:val="16"/>
                      </w:rPr>
                      <w:t>Förderprogramm</w:t>
                    </w:r>
                    <w:r w:rsidR="00356C74" w:rsidRPr="006E3D75">
                      <w:rPr>
                        <w:noProof/>
                        <w:color w:val="FFFFFF"/>
                        <w:sz w:val="16"/>
                        <w:szCs w:val="16"/>
                      </w:rPr>
                      <w:t xml:space="preserve"> „Integration durch Qualifizierung (IQ)“</w:t>
                    </w:r>
                  </w:p>
                </w:txbxContent>
              </v:textbox>
              <w10:wrap type="square"/>
            </v:shape>
          </w:pict>
        </mc:Fallback>
      </mc:AlternateContent>
    </w:r>
    <w:r>
      <w:rPr>
        <w:noProof/>
      </w:rPr>
      <w:drawing>
        <wp:anchor distT="0" distB="0" distL="114300" distR="114300" simplePos="0" relativeHeight="251659264" behindDoc="0" locked="0" layoutInCell="1" allowOverlap="1" wp14:anchorId="21A0F465" wp14:editId="36CC9AFD">
          <wp:simplePos x="0" y="0"/>
          <wp:positionH relativeFrom="column">
            <wp:posOffset>4140835</wp:posOffset>
          </wp:positionH>
          <wp:positionV relativeFrom="paragraph">
            <wp:posOffset>0</wp:posOffset>
          </wp:positionV>
          <wp:extent cx="1621155" cy="415925"/>
          <wp:effectExtent l="0" t="0" r="0" b="3175"/>
          <wp:wrapNone/>
          <wp:docPr id="19" name="Bild 19" descr="IQBrandenburg_rgb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QBrandenburg_rgb_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155" cy="415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14:anchorId="62629CA5" wp14:editId="7C2063BE">
          <wp:simplePos x="0" y="0"/>
          <wp:positionH relativeFrom="column">
            <wp:posOffset>15875</wp:posOffset>
          </wp:positionH>
          <wp:positionV relativeFrom="paragraph">
            <wp:posOffset>493395</wp:posOffset>
          </wp:positionV>
          <wp:extent cx="5760085" cy="119380"/>
          <wp:effectExtent l="0" t="0" r="0" b="0"/>
          <wp:wrapNone/>
          <wp:docPr id="14" name="Bild 14" descr="balken_IQ_word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alken_IQ_wordA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0085" cy="119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256F2"/>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09F69E0"/>
    <w:multiLevelType w:val="hybridMultilevel"/>
    <w:tmpl w:val="F2C067BC"/>
    <w:lvl w:ilvl="0" w:tplc="7C24D47C">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5F045A7"/>
    <w:multiLevelType w:val="hybridMultilevel"/>
    <w:tmpl w:val="913C305A"/>
    <w:lvl w:ilvl="0" w:tplc="7C24D47C">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8763DAF"/>
    <w:multiLevelType w:val="hybridMultilevel"/>
    <w:tmpl w:val="1C600D26"/>
    <w:lvl w:ilvl="0" w:tplc="7AC081BA">
      <w:numFmt w:val="bullet"/>
      <w:lvlText w:val="-"/>
      <w:lvlJc w:val="left"/>
      <w:pPr>
        <w:ind w:left="720" w:hanging="360"/>
      </w:pPr>
      <w:rPr>
        <w:rFonts w:ascii="Calibri" w:eastAsia="Times New Roman"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1D77E6F"/>
    <w:multiLevelType w:val="multilevel"/>
    <w:tmpl w:val="91A4C736"/>
    <w:lvl w:ilvl="0">
      <w:start w:val="1"/>
      <w:numFmt w:val="decimal"/>
      <w:lvlText w:val="%1."/>
      <w:lvlJc w:val="left"/>
      <w:pPr>
        <w:tabs>
          <w:tab w:val="num" w:pos="357"/>
        </w:tabs>
        <w:ind w:left="357" w:hanging="357"/>
      </w:pPr>
      <w:rPr>
        <w:rFonts w:ascii="Compatil Fact LT Com" w:hAnsi="Compatil Fact LT Com" w:hint="default"/>
        <w:b/>
        <w:i w:val="0"/>
        <w:color w:val="auto"/>
        <w:sz w:val="24"/>
        <w:szCs w:val="24"/>
      </w:rPr>
    </w:lvl>
    <w:lvl w:ilvl="1">
      <w:start w:val="1"/>
      <w:numFmt w:val="decimal"/>
      <w:lvlText w:val="%1.%2"/>
      <w:lvlJc w:val="left"/>
      <w:pPr>
        <w:tabs>
          <w:tab w:val="num" w:pos="357"/>
        </w:tabs>
        <w:ind w:left="357" w:hanging="357"/>
      </w:pPr>
      <w:rPr>
        <w:rFonts w:ascii="Compatil Fact LT Pro" w:hAnsi="Compatil Fact LT Pro" w:hint="default"/>
        <w:b/>
        <w:i w:val="0"/>
        <w:color w:val="auto"/>
        <w:sz w:val="20"/>
        <w:szCs w:val="20"/>
      </w:rPr>
    </w:lvl>
    <w:lvl w:ilvl="2">
      <w:start w:val="1"/>
      <w:numFmt w:val="decimal"/>
      <w:lvlText w:val="%1.%2.%3"/>
      <w:lvlJc w:val="left"/>
      <w:pPr>
        <w:tabs>
          <w:tab w:val="num" w:pos="748"/>
        </w:tabs>
        <w:ind w:left="748" w:hanging="748"/>
      </w:pPr>
      <w:rPr>
        <w:rFonts w:ascii="Arial" w:hAnsi="Arial" w:hint="default"/>
        <w:b/>
        <w:i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532F7F0A"/>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56583508"/>
    <w:multiLevelType w:val="multilevel"/>
    <w:tmpl w:val="225A19CE"/>
    <w:lvl w:ilvl="0">
      <w:start w:val="1"/>
      <w:numFmt w:val="decimal"/>
      <w:lvlText w:val="%1."/>
      <w:lvlJc w:val="left"/>
      <w:pPr>
        <w:tabs>
          <w:tab w:val="num" w:pos="357"/>
        </w:tabs>
        <w:ind w:left="357" w:hanging="357"/>
      </w:pPr>
      <w:rPr>
        <w:rFonts w:ascii="Compatil Fact LT Com" w:hAnsi="Compatil Fact LT Com" w:hint="default"/>
        <w:b/>
        <w:i w:val="0"/>
        <w:color w:val="auto"/>
        <w:sz w:val="24"/>
        <w:szCs w:val="24"/>
      </w:rPr>
    </w:lvl>
    <w:lvl w:ilvl="1">
      <w:start w:val="1"/>
      <w:numFmt w:val="decimal"/>
      <w:lvlText w:val="%1.%2"/>
      <w:lvlJc w:val="left"/>
      <w:pPr>
        <w:tabs>
          <w:tab w:val="num" w:pos="471"/>
        </w:tabs>
        <w:ind w:left="471" w:hanging="471"/>
      </w:pPr>
      <w:rPr>
        <w:rFonts w:ascii="Arial" w:hAnsi="Arial" w:hint="default"/>
        <w:b/>
        <w:i w:val="0"/>
        <w:color w:val="auto"/>
        <w:sz w:val="22"/>
        <w:szCs w:val="22"/>
      </w:rPr>
    </w:lvl>
    <w:lvl w:ilvl="2">
      <w:start w:val="1"/>
      <w:numFmt w:val="decimal"/>
      <w:lvlText w:val="%1.%2.%3"/>
      <w:lvlJc w:val="left"/>
      <w:pPr>
        <w:tabs>
          <w:tab w:val="num" w:pos="748"/>
        </w:tabs>
        <w:ind w:left="748" w:hanging="748"/>
      </w:pPr>
      <w:rPr>
        <w:rFonts w:ascii="Arial" w:hAnsi="Arial" w:hint="default"/>
        <w:b/>
        <w:i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9F678E5"/>
    <w:multiLevelType w:val="hybridMultilevel"/>
    <w:tmpl w:val="EFC4FA6E"/>
    <w:lvl w:ilvl="0" w:tplc="D0BC7864">
      <w:start w:val="1"/>
      <w:numFmt w:val="bullet"/>
      <w:lvlText w:val=""/>
      <w:lvlJc w:val="left"/>
      <w:pPr>
        <w:ind w:left="720" w:hanging="360"/>
      </w:pPr>
      <w:rPr>
        <w:rFonts w:ascii="Wingdings" w:hAnsi="Wingdings" w:hint="default"/>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62104599"/>
    <w:multiLevelType w:val="hybridMultilevel"/>
    <w:tmpl w:val="97F07B8C"/>
    <w:lvl w:ilvl="0" w:tplc="461CEFAA">
      <w:start w:val="1"/>
      <w:numFmt w:val="bullet"/>
      <w:lvlText w:val=""/>
      <w:lvlJc w:val="left"/>
      <w:pPr>
        <w:ind w:left="720" w:hanging="360"/>
      </w:pPr>
      <w:rPr>
        <w:rFonts w:ascii="Wingdings" w:hAnsi="Wingdings" w:hint="default"/>
        <w:color w:val="99CAC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6576296C"/>
    <w:multiLevelType w:val="multilevel"/>
    <w:tmpl w:val="FC7262D4"/>
    <w:lvl w:ilvl="0">
      <w:start w:val="1"/>
      <w:numFmt w:val="decimal"/>
      <w:lvlText w:val="%1."/>
      <w:lvlJc w:val="left"/>
      <w:pPr>
        <w:tabs>
          <w:tab w:val="num" w:pos="357"/>
        </w:tabs>
        <w:ind w:left="357" w:hanging="357"/>
      </w:pPr>
      <w:rPr>
        <w:rFonts w:ascii="Compatil Fact LT Com" w:hAnsi="Compatil Fact LT Com" w:hint="default"/>
        <w:b/>
        <w:i w:val="0"/>
        <w:color w:val="auto"/>
        <w:sz w:val="24"/>
        <w:szCs w:val="24"/>
      </w:rPr>
    </w:lvl>
    <w:lvl w:ilvl="1">
      <w:start w:val="1"/>
      <w:numFmt w:val="decimal"/>
      <w:lvlText w:val="%1.%2"/>
      <w:lvlJc w:val="left"/>
      <w:pPr>
        <w:tabs>
          <w:tab w:val="num" w:pos="357"/>
        </w:tabs>
        <w:ind w:left="357" w:hanging="357"/>
      </w:pPr>
      <w:rPr>
        <w:rFonts w:ascii="Arial" w:hAnsi="Arial" w:hint="default"/>
        <w:b/>
        <w:i w:val="0"/>
        <w:color w:val="auto"/>
        <w:sz w:val="20"/>
        <w:szCs w:val="20"/>
      </w:rPr>
    </w:lvl>
    <w:lvl w:ilvl="2">
      <w:start w:val="1"/>
      <w:numFmt w:val="decimal"/>
      <w:pStyle w:val="berschrift3"/>
      <w:lvlText w:val="%1.%2.%3"/>
      <w:lvlJc w:val="left"/>
      <w:pPr>
        <w:tabs>
          <w:tab w:val="num" w:pos="748"/>
        </w:tabs>
        <w:ind w:left="748" w:hanging="748"/>
      </w:pPr>
      <w:rPr>
        <w:rFonts w:ascii="Compatil Fact LT Pro" w:hAnsi="Compatil Fact LT Pro" w:hint="default"/>
        <w:b/>
        <w:i w:val="0"/>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69F06B86"/>
    <w:multiLevelType w:val="multilevel"/>
    <w:tmpl w:val="28E2C6A8"/>
    <w:lvl w:ilvl="0">
      <w:start w:val="1"/>
      <w:numFmt w:val="decimal"/>
      <w:pStyle w:val="berschrift1"/>
      <w:lvlText w:val="%1."/>
      <w:lvlJc w:val="left"/>
      <w:pPr>
        <w:tabs>
          <w:tab w:val="num" w:pos="357"/>
        </w:tabs>
        <w:ind w:left="357" w:hanging="357"/>
      </w:pPr>
      <w:rPr>
        <w:rFonts w:ascii="Compatil Fact LT Pro" w:hAnsi="Compatil Fact LT Pro" w:hint="default"/>
        <w:b/>
        <w:i w:val="0"/>
        <w:color w:val="auto"/>
        <w:sz w:val="24"/>
        <w:szCs w:val="24"/>
      </w:rPr>
    </w:lvl>
    <w:lvl w:ilvl="1">
      <w:start w:val="1"/>
      <w:numFmt w:val="decimal"/>
      <w:lvlText w:val="%1.%2"/>
      <w:lvlJc w:val="left"/>
      <w:pPr>
        <w:tabs>
          <w:tab w:val="num" w:pos="357"/>
        </w:tabs>
        <w:ind w:left="357" w:hanging="357"/>
      </w:pPr>
      <w:rPr>
        <w:rFonts w:ascii="Compatil Fact LT Pro" w:hAnsi="Compatil Fact LT Pro" w:hint="default"/>
        <w:b/>
        <w:i w:val="0"/>
        <w:color w:val="004D9F"/>
        <w:sz w:val="20"/>
        <w:szCs w:val="20"/>
      </w:rPr>
    </w:lvl>
    <w:lvl w:ilvl="2">
      <w:start w:val="1"/>
      <w:numFmt w:val="decimal"/>
      <w:lvlText w:val="%1.%2.%3"/>
      <w:lvlJc w:val="left"/>
      <w:pPr>
        <w:tabs>
          <w:tab w:val="num" w:pos="748"/>
        </w:tabs>
        <w:ind w:left="748" w:hanging="748"/>
      </w:pPr>
      <w:rPr>
        <w:rFonts w:ascii="Compatil Fact LT Pro" w:hAnsi="Compatil Fact LT Pro" w:hint="default"/>
        <w:b/>
        <w:i w:val="0"/>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74E539F8"/>
    <w:multiLevelType w:val="hybridMultilevel"/>
    <w:tmpl w:val="897271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77973F5A"/>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8B341AF"/>
    <w:multiLevelType w:val="hybridMultilevel"/>
    <w:tmpl w:val="A4280518"/>
    <w:lvl w:ilvl="0" w:tplc="9D02D6CA">
      <w:start w:val="1"/>
      <w:numFmt w:val="bullet"/>
      <w:pStyle w:val="Aufzhlung"/>
      <w:lvlText w:val=""/>
      <w:lvlJc w:val="left"/>
      <w:pPr>
        <w:ind w:left="360" w:hanging="360"/>
      </w:pPr>
      <w:rPr>
        <w:rFonts w:ascii="Wingdings" w:hAnsi="Wingdings" w:hint="default"/>
        <w:b w:val="0"/>
        <w:i w:val="0"/>
        <w:color w:val="99CACA"/>
        <w:sz w:val="24"/>
        <w:u w:val="none" w:color="F7964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4"/>
  </w:num>
  <w:num w:numId="4">
    <w:abstractNumId w:val="6"/>
  </w:num>
  <w:num w:numId="5">
    <w:abstractNumId w:val="10"/>
  </w:num>
  <w:num w:numId="6">
    <w:abstractNumId w:val="0"/>
  </w:num>
  <w:num w:numId="7">
    <w:abstractNumId w:val="5"/>
  </w:num>
  <w:num w:numId="8">
    <w:abstractNumId w:val="13"/>
  </w:num>
  <w:num w:numId="9">
    <w:abstractNumId w:val="7"/>
  </w:num>
  <w:num w:numId="10">
    <w:abstractNumId w:val="3"/>
  </w:num>
  <w:num w:numId="11">
    <w:abstractNumId w:val="8"/>
  </w:num>
  <w:num w:numId="12">
    <w:abstractNumId w:val="11"/>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544E91"/>
    <w:rsid w:val="00085F38"/>
    <w:rsid w:val="000873EA"/>
    <w:rsid w:val="00097EAE"/>
    <w:rsid w:val="0011471E"/>
    <w:rsid w:val="00173141"/>
    <w:rsid w:val="001B3A77"/>
    <w:rsid w:val="001F27E0"/>
    <w:rsid w:val="001F4F57"/>
    <w:rsid w:val="002051A0"/>
    <w:rsid w:val="0027502A"/>
    <w:rsid w:val="002C04A2"/>
    <w:rsid w:val="002C0E92"/>
    <w:rsid w:val="00356C74"/>
    <w:rsid w:val="00374737"/>
    <w:rsid w:val="0038081C"/>
    <w:rsid w:val="00391B50"/>
    <w:rsid w:val="003D26E9"/>
    <w:rsid w:val="003D7B21"/>
    <w:rsid w:val="003F795A"/>
    <w:rsid w:val="00460B9C"/>
    <w:rsid w:val="00463389"/>
    <w:rsid w:val="00466F8D"/>
    <w:rsid w:val="004751E0"/>
    <w:rsid w:val="004762AD"/>
    <w:rsid w:val="0048775C"/>
    <w:rsid w:val="004B650E"/>
    <w:rsid w:val="005220AE"/>
    <w:rsid w:val="005235B2"/>
    <w:rsid w:val="00544656"/>
    <w:rsid w:val="00544E91"/>
    <w:rsid w:val="00590BB3"/>
    <w:rsid w:val="0059595B"/>
    <w:rsid w:val="005A6ABD"/>
    <w:rsid w:val="005C23B4"/>
    <w:rsid w:val="0060081B"/>
    <w:rsid w:val="006145DD"/>
    <w:rsid w:val="00624472"/>
    <w:rsid w:val="00647067"/>
    <w:rsid w:val="006B0611"/>
    <w:rsid w:val="006E3D75"/>
    <w:rsid w:val="006E41AF"/>
    <w:rsid w:val="0070297E"/>
    <w:rsid w:val="007530E6"/>
    <w:rsid w:val="00762994"/>
    <w:rsid w:val="00773788"/>
    <w:rsid w:val="007A31E6"/>
    <w:rsid w:val="007C3EBE"/>
    <w:rsid w:val="007E5281"/>
    <w:rsid w:val="00831D5E"/>
    <w:rsid w:val="008361A6"/>
    <w:rsid w:val="00844E59"/>
    <w:rsid w:val="0086659B"/>
    <w:rsid w:val="00882D32"/>
    <w:rsid w:val="008B1F7E"/>
    <w:rsid w:val="008C4DEF"/>
    <w:rsid w:val="008D009F"/>
    <w:rsid w:val="008D0F41"/>
    <w:rsid w:val="008D4A86"/>
    <w:rsid w:val="009150AA"/>
    <w:rsid w:val="0095407D"/>
    <w:rsid w:val="009564E7"/>
    <w:rsid w:val="009B0CA6"/>
    <w:rsid w:val="009F0B0D"/>
    <w:rsid w:val="00A01E9F"/>
    <w:rsid w:val="00A86149"/>
    <w:rsid w:val="00A86DDC"/>
    <w:rsid w:val="00AE6FF8"/>
    <w:rsid w:val="00AF657B"/>
    <w:rsid w:val="00B0798E"/>
    <w:rsid w:val="00B173E3"/>
    <w:rsid w:val="00B37E4B"/>
    <w:rsid w:val="00B4319F"/>
    <w:rsid w:val="00B60AA3"/>
    <w:rsid w:val="00B711BE"/>
    <w:rsid w:val="00B932DF"/>
    <w:rsid w:val="00BD6F61"/>
    <w:rsid w:val="00C26F9E"/>
    <w:rsid w:val="00C31C63"/>
    <w:rsid w:val="00C32E88"/>
    <w:rsid w:val="00C33A7F"/>
    <w:rsid w:val="00C80608"/>
    <w:rsid w:val="00C80A87"/>
    <w:rsid w:val="00C8188C"/>
    <w:rsid w:val="00CC4690"/>
    <w:rsid w:val="00CE49E6"/>
    <w:rsid w:val="00D006E4"/>
    <w:rsid w:val="00D57A3A"/>
    <w:rsid w:val="00D87BE4"/>
    <w:rsid w:val="00DA23BB"/>
    <w:rsid w:val="00DB6814"/>
    <w:rsid w:val="00DC6D6B"/>
    <w:rsid w:val="00DE72BC"/>
    <w:rsid w:val="00ED2DA9"/>
    <w:rsid w:val="00ED3FEC"/>
    <w:rsid w:val="00F57371"/>
    <w:rsid w:val="00F5761E"/>
    <w:rsid w:val="00F65EE2"/>
    <w:rsid w:val="00F7406E"/>
    <w:rsid w:val="00F760F1"/>
    <w:rsid w:val="00F83E58"/>
    <w:rsid w:val="00F929EB"/>
    <w:rsid w:val="00F96D7D"/>
    <w:rsid w:val="00FB18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929EB"/>
    <w:pPr>
      <w:spacing w:after="120" w:line="300" w:lineRule="exact"/>
      <w:jc w:val="both"/>
    </w:pPr>
    <w:rPr>
      <w:rFonts w:ascii="Calibri" w:hAnsi="Calibri"/>
    </w:rPr>
  </w:style>
  <w:style w:type="paragraph" w:styleId="berschrift1">
    <w:name w:val="heading 1"/>
    <w:basedOn w:val="Standard"/>
    <w:next w:val="Standard"/>
    <w:qFormat/>
    <w:rsid w:val="00762994"/>
    <w:pPr>
      <w:keepNext/>
      <w:numPr>
        <w:numId w:val="5"/>
      </w:numPr>
      <w:spacing w:before="240" w:after="60"/>
      <w:outlineLvl w:val="0"/>
    </w:pPr>
    <w:rPr>
      <w:rFonts w:cs="Arial"/>
      <w:b/>
      <w:bCs/>
      <w:kern w:val="32"/>
      <w:sz w:val="24"/>
      <w:szCs w:val="32"/>
    </w:rPr>
  </w:style>
  <w:style w:type="paragraph" w:styleId="berschrift2">
    <w:name w:val="heading 2"/>
    <w:basedOn w:val="Standard"/>
    <w:next w:val="Standard"/>
    <w:qFormat/>
    <w:rsid w:val="001B3A77"/>
    <w:pPr>
      <w:outlineLvl w:val="1"/>
    </w:pPr>
    <w:rPr>
      <w:lang w:val="fr-FR"/>
    </w:rPr>
  </w:style>
  <w:style w:type="paragraph" w:styleId="berschrift3">
    <w:name w:val="heading 3"/>
    <w:aliases w:val="Zwischenüberschrift fett"/>
    <w:basedOn w:val="Standard"/>
    <w:next w:val="Standard"/>
    <w:qFormat/>
    <w:rsid w:val="00F929EB"/>
    <w:pPr>
      <w:keepNext/>
      <w:numPr>
        <w:ilvl w:val="2"/>
        <w:numId w:val="1"/>
      </w:numPr>
      <w:spacing w:before="240" w:after="60"/>
      <w:outlineLvl w:val="2"/>
    </w:pPr>
    <w:rPr>
      <w:rFonts w:cs="Arial"/>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2">
    <w:name w:val="toc 2"/>
    <w:basedOn w:val="Verzeichnis1"/>
    <w:next w:val="Standard"/>
    <w:semiHidden/>
    <w:unhideWhenUsed/>
    <w:rsid w:val="00466F8D"/>
    <w:pPr>
      <w:tabs>
        <w:tab w:val="left" w:pos="993"/>
        <w:tab w:val="right" w:leader="dot" w:pos="9173"/>
      </w:tabs>
      <w:suppressAutoHyphens/>
      <w:spacing w:after="80"/>
      <w:ind w:left="748" w:hanging="748"/>
    </w:pPr>
    <w:rPr>
      <w:rFonts w:ascii="Arial" w:hAnsi="Arial"/>
      <w:sz w:val="22"/>
      <w:szCs w:val="22"/>
      <w:lang w:eastAsia="ar-SA"/>
    </w:rPr>
  </w:style>
  <w:style w:type="paragraph" w:styleId="Verzeichnis1">
    <w:name w:val="toc 1"/>
    <w:basedOn w:val="Standard"/>
    <w:next w:val="Standard"/>
    <w:autoRedefine/>
    <w:semiHidden/>
    <w:rsid w:val="00466F8D"/>
  </w:style>
  <w:style w:type="paragraph" w:styleId="Kopfzeile">
    <w:name w:val="header"/>
    <w:basedOn w:val="Standard"/>
    <w:rsid w:val="00544E91"/>
    <w:pPr>
      <w:tabs>
        <w:tab w:val="center" w:pos="4536"/>
        <w:tab w:val="right" w:pos="9072"/>
      </w:tabs>
    </w:pPr>
  </w:style>
  <w:style w:type="paragraph" w:styleId="Fuzeile">
    <w:name w:val="footer"/>
    <w:basedOn w:val="Standard"/>
    <w:link w:val="FuzeileZchn"/>
    <w:uiPriority w:val="99"/>
    <w:rsid w:val="006E3D75"/>
    <w:pPr>
      <w:framePr w:wrap="around" w:vAnchor="text" w:hAnchor="margin" w:xAlign="right" w:y="1"/>
      <w:tabs>
        <w:tab w:val="center" w:pos="4536"/>
        <w:tab w:val="right" w:pos="9072"/>
      </w:tabs>
    </w:pPr>
    <w:rPr>
      <w:color w:val="9CA1A5"/>
      <w:sz w:val="16"/>
    </w:rPr>
  </w:style>
  <w:style w:type="paragraph" w:customStyle="1" w:styleId="berschrift">
    <w:name w:val="Überschrift"/>
    <w:basedOn w:val="Standard"/>
    <w:rsid w:val="005220AE"/>
    <w:pPr>
      <w:spacing w:after="240" w:line="360" w:lineRule="atLeast"/>
      <w:jc w:val="left"/>
    </w:pPr>
    <w:rPr>
      <w:b/>
      <w:color w:val="7F7F7F"/>
      <w:sz w:val="32"/>
      <w:szCs w:val="28"/>
    </w:rPr>
  </w:style>
  <w:style w:type="paragraph" w:customStyle="1" w:styleId="Zwischenberschrift">
    <w:name w:val="Zwischenüberschrift"/>
    <w:basedOn w:val="Standard"/>
    <w:qFormat/>
    <w:rsid w:val="00F929EB"/>
    <w:rPr>
      <w:b/>
      <w:color w:val="000000"/>
      <w:lang w:val="fr-FR"/>
    </w:rPr>
  </w:style>
  <w:style w:type="paragraph" w:customStyle="1" w:styleId="Internetadresse">
    <w:name w:val="Internetadresse"/>
    <w:basedOn w:val="Standard"/>
    <w:qFormat/>
    <w:rsid w:val="006E3D75"/>
    <w:pPr>
      <w:spacing w:after="0" w:line="300" w:lineRule="atLeast"/>
    </w:pPr>
    <w:rPr>
      <w:b/>
      <w:color w:val="9CA1A5"/>
      <w:szCs w:val="24"/>
    </w:rPr>
  </w:style>
  <w:style w:type="character" w:customStyle="1" w:styleId="FuzeileZchn">
    <w:name w:val="Fußzeile Zchn"/>
    <w:link w:val="Fuzeile"/>
    <w:uiPriority w:val="99"/>
    <w:rsid w:val="006E3D75"/>
    <w:rPr>
      <w:rFonts w:ascii="Calibri" w:hAnsi="Calibri"/>
      <w:color w:val="9CA1A5"/>
      <w:sz w:val="16"/>
    </w:rPr>
  </w:style>
  <w:style w:type="paragraph" w:customStyle="1" w:styleId="Aufzhlung">
    <w:name w:val="Aufzählung"/>
    <w:basedOn w:val="Standard"/>
    <w:qFormat/>
    <w:rsid w:val="001B3A77"/>
    <w:pPr>
      <w:numPr>
        <w:numId w:val="8"/>
      </w:numPr>
      <w:ind w:left="284" w:hanging="284"/>
    </w:pPr>
    <w:rPr>
      <w:lang w:val="fr-FR"/>
    </w:rPr>
  </w:style>
  <w:style w:type="table" w:styleId="Tabellenraster">
    <w:name w:val="Table Grid"/>
    <w:basedOn w:val="NormaleTabelle"/>
    <w:uiPriority w:val="59"/>
    <w:rsid w:val="00C80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90BB3"/>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590BB3"/>
    <w:rPr>
      <w:rFonts w:ascii="Tahoma" w:hAnsi="Tahoma" w:cs="Tahoma"/>
      <w:sz w:val="16"/>
      <w:szCs w:val="16"/>
    </w:rPr>
  </w:style>
  <w:style w:type="paragraph" w:styleId="StandardWeb">
    <w:name w:val="Normal (Web)"/>
    <w:basedOn w:val="Standard"/>
    <w:uiPriority w:val="99"/>
    <w:unhideWhenUsed/>
    <w:rsid w:val="001F4F57"/>
    <w:pPr>
      <w:spacing w:before="100" w:beforeAutospacing="1" w:after="100" w:afterAutospacing="1" w:line="240" w:lineRule="auto"/>
      <w:jc w:val="left"/>
    </w:pPr>
    <w:rPr>
      <w:rFonts w:ascii="Times New Roman" w:hAnsi="Times New Roman"/>
      <w:sz w:val="24"/>
      <w:szCs w:val="24"/>
    </w:rPr>
  </w:style>
  <w:style w:type="paragraph" w:styleId="Listenabsatz">
    <w:name w:val="List Paragraph"/>
    <w:basedOn w:val="Standard"/>
    <w:uiPriority w:val="34"/>
    <w:qFormat/>
    <w:rsid w:val="004B650E"/>
    <w:pPr>
      <w:ind w:left="720"/>
      <w:contextualSpacing/>
    </w:pPr>
  </w:style>
  <w:style w:type="character" w:styleId="Hyperlink">
    <w:name w:val="Hyperlink"/>
    <w:basedOn w:val="Absatz-Standardschriftart"/>
    <w:uiPriority w:val="99"/>
    <w:unhideWhenUsed/>
    <w:rsid w:val="00B0798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929EB"/>
    <w:pPr>
      <w:spacing w:after="120" w:line="300" w:lineRule="exact"/>
      <w:jc w:val="both"/>
    </w:pPr>
    <w:rPr>
      <w:rFonts w:ascii="Calibri" w:hAnsi="Calibri"/>
    </w:rPr>
  </w:style>
  <w:style w:type="paragraph" w:styleId="berschrift1">
    <w:name w:val="heading 1"/>
    <w:basedOn w:val="Standard"/>
    <w:next w:val="Standard"/>
    <w:qFormat/>
    <w:rsid w:val="00762994"/>
    <w:pPr>
      <w:keepNext/>
      <w:numPr>
        <w:numId w:val="5"/>
      </w:numPr>
      <w:spacing w:before="240" w:after="60"/>
      <w:outlineLvl w:val="0"/>
    </w:pPr>
    <w:rPr>
      <w:rFonts w:cs="Arial"/>
      <w:b/>
      <w:bCs/>
      <w:kern w:val="32"/>
      <w:sz w:val="24"/>
      <w:szCs w:val="32"/>
    </w:rPr>
  </w:style>
  <w:style w:type="paragraph" w:styleId="berschrift2">
    <w:name w:val="heading 2"/>
    <w:basedOn w:val="Standard"/>
    <w:next w:val="Standard"/>
    <w:qFormat/>
    <w:rsid w:val="001B3A77"/>
    <w:pPr>
      <w:outlineLvl w:val="1"/>
    </w:pPr>
    <w:rPr>
      <w:lang w:val="fr-FR"/>
    </w:rPr>
  </w:style>
  <w:style w:type="paragraph" w:styleId="berschrift3">
    <w:name w:val="heading 3"/>
    <w:aliases w:val="Zwischenüberschrift fett"/>
    <w:basedOn w:val="Standard"/>
    <w:next w:val="Standard"/>
    <w:qFormat/>
    <w:rsid w:val="00F929EB"/>
    <w:pPr>
      <w:keepNext/>
      <w:numPr>
        <w:ilvl w:val="2"/>
        <w:numId w:val="1"/>
      </w:numPr>
      <w:spacing w:before="240" w:after="60"/>
      <w:outlineLvl w:val="2"/>
    </w:pPr>
    <w:rPr>
      <w:rFonts w:cs="Arial"/>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2">
    <w:name w:val="toc 2"/>
    <w:basedOn w:val="Verzeichnis1"/>
    <w:next w:val="Standard"/>
    <w:semiHidden/>
    <w:unhideWhenUsed/>
    <w:rsid w:val="00466F8D"/>
    <w:pPr>
      <w:tabs>
        <w:tab w:val="left" w:pos="993"/>
        <w:tab w:val="right" w:leader="dot" w:pos="9173"/>
      </w:tabs>
      <w:suppressAutoHyphens/>
      <w:spacing w:after="80"/>
      <w:ind w:left="748" w:hanging="748"/>
    </w:pPr>
    <w:rPr>
      <w:rFonts w:ascii="Arial" w:hAnsi="Arial"/>
      <w:sz w:val="22"/>
      <w:szCs w:val="22"/>
      <w:lang w:eastAsia="ar-SA"/>
    </w:rPr>
  </w:style>
  <w:style w:type="paragraph" w:styleId="Verzeichnis1">
    <w:name w:val="toc 1"/>
    <w:basedOn w:val="Standard"/>
    <w:next w:val="Standard"/>
    <w:autoRedefine/>
    <w:semiHidden/>
    <w:rsid w:val="00466F8D"/>
  </w:style>
  <w:style w:type="paragraph" w:styleId="Kopfzeile">
    <w:name w:val="header"/>
    <w:basedOn w:val="Standard"/>
    <w:rsid w:val="00544E91"/>
    <w:pPr>
      <w:tabs>
        <w:tab w:val="center" w:pos="4536"/>
        <w:tab w:val="right" w:pos="9072"/>
      </w:tabs>
    </w:pPr>
  </w:style>
  <w:style w:type="paragraph" w:styleId="Fuzeile">
    <w:name w:val="footer"/>
    <w:basedOn w:val="Standard"/>
    <w:link w:val="FuzeileZchn"/>
    <w:uiPriority w:val="99"/>
    <w:rsid w:val="006E3D75"/>
    <w:pPr>
      <w:framePr w:wrap="around" w:vAnchor="text" w:hAnchor="margin" w:xAlign="right" w:y="1"/>
      <w:tabs>
        <w:tab w:val="center" w:pos="4536"/>
        <w:tab w:val="right" w:pos="9072"/>
      </w:tabs>
    </w:pPr>
    <w:rPr>
      <w:color w:val="9CA1A5"/>
      <w:sz w:val="16"/>
    </w:rPr>
  </w:style>
  <w:style w:type="paragraph" w:customStyle="1" w:styleId="berschrift">
    <w:name w:val="Überschrift"/>
    <w:basedOn w:val="Standard"/>
    <w:rsid w:val="005220AE"/>
    <w:pPr>
      <w:spacing w:after="240" w:line="360" w:lineRule="atLeast"/>
      <w:jc w:val="left"/>
    </w:pPr>
    <w:rPr>
      <w:b/>
      <w:color w:val="7F7F7F"/>
      <w:sz w:val="32"/>
      <w:szCs w:val="28"/>
    </w:rPr>
  </w:style>
  <w:style w:type="paragraph" w:customStyle="1" w:styleId="Zwischenberschrift">
    <w:name w:val="Zwischenüberschrift"/>
    <w:basedOn w:val="Standard"/>
    <w:qFormat/>
    <w:rsid w:val="00F929EB"/>
    <w:rPr>
      <w:b/>
      <w:color w:val="000000"/>
      <w:lang w:val="fr-FR"/>
    </w:rPr>
  </w:style>
  <w:style w:type="paragraph" w:customStyle="1" w:styleId="Internetadresse">
    <w:name w:val="Internetadresse"/>
    <w:basedOn w:val="Standard"/>
    <w:qFormat/>
    <w:rsid w:val="006E3D75"/>
    <w:pPr>
      <w:spacing w:after="0" w:line="300" w:lineRule="atLeast"/>
    </w:pPr>
    <w:rPr>
      <w:b/>
      <w:color w:val="9CA1A5"/>
      <w:szCs w:val="24"/>
    </w:rPr>
  </w:style>
  <w:style w:type="character" w:customStyle="1" w:styleId="FuzeileZchn">
    <w:name w:val="Fußzeile Zchn"/>
    <w:link w:val="Fuzeile"/>
    <w:uiPriority w:val="99"/>
    <w:rsid w:val="006E3D75"/>
    <w:rPr>
      <w:rFonts w:ascii="Calibri" w:hAnsi="Calibri"/>
      <w:color w:val="9CA1A5"/>
      <w:sz w:val="16"/>
    </w:rPr>
  </w:style>
  <w:style w:type="paragraph" w:customStyle="1" w:styleId="Aufzhlung">
    <w:name w:val="Aufzählung"/>
    <w:basedOn w:val="Standard"/>
    <w:qFormat/>
    <w:rsid w:val="001B3A77"/>
    <w:pPr>
      <w:numPr>
        <w:numId w:val="8"/>
      </w:numPr>
      <w:ind w:left="284" w:hanging="284"/>
    </w:pPr>
    <w:rPr>
      <w:lang w:val="fr-FR"/>
    </w:rPr>
  </w:style>
  <w:style w:type="table" w:styleId="Tabellenraster">
    <w:name w:val="Table Grid"/>
    <w:basedOn w:val="NormaleTabelle"/>
    <w:uiPriority w:val="59"/>
    <w:rsid w:val="00C80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90BB3"/>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590BB3"/>
    <w:rPr>
      <w:rFonts w:ascii="Tahoma" w:hAnsi="Tahoma" w:cs="Tahoma"/>
      <w:sz w:val="16"/>
      <w:szCs w:val="16"/>
    </w:rPr>
  </w:style>
  <w:style w:type="paragraph" w:styleId="StandardWeb">
    <w:name w:val="Normal (Web)"/>
    <w:basedOn w:val="Standard"/>
    <w:uiPriority w:val="99"/>
    <w:unhideWhenUsed/>
    <w:rsid w:val="001F4F57"/>
    <w:pPr>
      <w:spacing w:before="100" w:beforeAutospacing="1" w:after="100" w:afterAutospacing="1" w:line="240" w:lineRule="auto"/>
      <w:jc w:val="left"/>
    </w:pPr>
    <w:rPr>
      <w:rFonts w:ascii="Times New Roman" w:hAnsi="Times New Roman"/>
      <w:sz w:val="24"/>
      <w:szCs w:val="24"/>
    </w:rPr>
  </w:style>
  <w:style w:type="paragraph" w:styleId="Listenabsatz">
    <w:name w:val="List Paragraph"/>
    <w:basedOn w:val="Standard"/>
    <w:uiPriority w:val="34"/>
    <w:qFormat/>
    <w:rsid w:val="004B650E"/>
    <w:pPr>
      <w:ind w:left="720"/>
      <w:contextualSpacing/>
    </w:pPr>
  </w:style>
  <w:style w:type="character" w:styleId="Hyperlink">
    <w:name w:val="Hyperlink"/>
    <w:basedOn w:val="Absatz-Standardschriftart"/>
    <w:uiPriority w:val="99"/>
    <w:unhideWhenUsed/>
    <w:rsid w:val="00B079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536287">
      <w:bodyDiv w:val="1"/>
      <w:marLeft w:val="0"/>
      <w:marRight w:val="0"/>
      <w:marTop w:val="0"/>
      <w:marBottom w:val="0"/>
      <w:divBdr>
        <w:top w:val="none" w:sz="0" w:space="0" w:color="auto"/>
        <w:left w:val="none" w:sz="0" w:space="0" w:color="auto"/>
        <w:bottom w:val="none" w:sz="0" w:space="0" w:color="auto"/>
        <w:right w:val="none" w:sz="0" w:space="0" w:color="auto"/>
      </w:divBdr>
      <w:divsChild>
        <w:div w:id="596602766">
          <w:marLeft w:val="0"/>
          <w:marRight w:val="0"/>
          <w:marTop w:val="0"/>
          <w:marBottom w:val="0"/>
          <w:divBdr>
            <w:top w:val="none" w:sz="0" w:space="0" w:color="auto"/>
            <w:left w:val="none" w:sz="0" w:space="0" w:color="auto"/>
            <w:bottom w:val="none" w:sz="0" w:space="0" w:color="auto"/>
            <w:right w:val="none" w:sz="0" w:space="0" w:color="auto"/>
          </w:divBdr>
        </w:div>
        <w:div w:id="613748272">
          <w:marLeft w:val="0"/>
          <w:marRight w:val="0"/>
          <w:marTop w:val="0"/>
          <w:marBottom w:val="0"/>
          <w:divBdr>
            <w:top w:val="none" w:sz="0" w:space="0" w:color="auto"/>
            <w:left w:val="none" w:sz="0" w:space="0" w:color="auto"/>
            <w:bottom w:val="none" w:sz="0" w:space="0" w:color="auto"/>
            <w:right w:val="none" w:sz="0" w:space="0" w:color="auto"/>
          </w:divBdr>
        </w:div>
        <w:div w:id="722366261">
          <w:marLeft w:val="0"/>
          <w:marRight w:val="0"/>
          <w:marTop w:val="0"/>
          <w:marBottom w:val="0"/>
          <w:divBdr>
            <w:top w:val="none" w:sz="0" w:space="0" w:color="auto"/>
            <w:left w:val="none" w:sz="0" w:space="0" w:color="auto"/>
            <w:bottom w:val="none" w:sz="0" w:space="0" w:color="auto"/>
            <w:right w:val="none" w:sz="0" w:space="0" w:color="auto"/>
          </w:divBdr>
        </w:div>
        <w:div w:id="997997119">
          <w:marLeft w:val="0"/>
          <w:marRight w:val="0"/>
          <w:marTop w:val="0"/>
          <w:marBottom w:val="0"/>
          <w:divBdr>
            <w:top w:val="none" w:sz="0" w:space="0" w:color="auto"/>
            <w:left w:val="none" w:sz="0" w:space="0" w:color="auto"/>
            <w:bottom w:val="none" w:sz="0" w:space="0" w:color="auto"/>
            <w:right w:val="none" w:sz="0" w:space="0" w:color="auto"/>
          </w:divBdr>
        </w:div>
        <w:div w:id="1204634152">
          <w:marLeft w:val="0"/>
          <w:marRight w:val="0"/>
          <w:marTop w:val="0"/>
          <w:marBottom w:val="0"/>
          <w:divBdr>
            <w:top w:val="none" w:sz="0" w:space="0" w:color="auto"/>
            <w:left w:val="none" w:sz="0" w:space="0" w:color="auto"/>
            <w:bottom w:val="none" w:sz="0" w:space="0" w:color="auto"/>
            <w:right w:val="none" w:sz="0" w:space="0" w:color="auto"/>
          </w:divBdr>
        </w:div>
        <w:div w:id="1510754075">
          <w:marLeft w:val="0"/>
          <w:marRight w:val="0"/>
          <w:marTop w:val="0"/>
          <w:marBottom w:val="0"/>
          <w:divBdr>
            <w:top w:val="none" w:sz="0" w:space="0" w:color="auto"/>
            <w:left w:val="none" w:sz="0" w:space="0" w:color="auto"/>
            <w:bottom w:val="none" w:sz="0" w:space="0" w:color="auto"/>
            <w:right w:val="none" w:sz="0" w:space="0" w:color="auto"/>
          </w:divBdr>
        </w:div>
        <w:div w:id="1617253591">
          <w:marLeft w:val="0"/>
          <w:marRight w:val="0"/>
          <w:marTop w:val="0"/>
          <w:marBottom w:val="0"/>
          <w:divBdr>
            <w:top w:val="none" w:sz="0" w:space="0" w:color="auto"/>
            <w:left w:val="none" w:sz="0" w:space="0" w:color="auto"/>
            <w:bottom w:val="none" w:sz="0" w:space="0" w:color="auto"/>
            <w:right w:val="none" w:sz="0" w:space="0" w:color="auto"/>
          </w:divBdr>
        </w:div>
        <w:div w:id="1677147826">
          <w:marLeft w:val="0"/>
          <w:marRight w:val="0"/>
          <w:marTop w:val="0"/>
          <w:marBottom w:val="0"/>
          <w:divBdr>
            <w:top w:val="none" w:sz="0" w:space="0" w:color="auto"/>
            <w:left w:val="none" w:sz="0" w:space="0" w:color="auto"/>
            <w:bottom w:val="none" w:sz="0" w:space="0" w:color="auto"/>
            <w:right w:val="none" w:sz="0" w:space="0" w:color="auto"/>
          </w:divBdr>
        </w:div>
        <w:div w:id="1836451631">
          <w:marLeft w:val="0"/>
          <w:marRight w:val="0"/>
          <w:marTop w:val="0"/>
          <w:marBottom w:val="0"/>
          <w:divBdr>
            <w:top w:val="none" w:sz="0" w:space="0" w:color="auto"/>
            <w:left w:val="none" w:sz="0" w:space="0" w:color="auto"/>
            <w:bottom w:val="none" w:sz="0" w:space="0" w:color="auto"/>
            <w:right w:val="none" w:sz="0" w:space="0" w:color="auto"/>
          </w:divBdr>
        </w:div>
        <w:div w:id="2135440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hyperlink" Target="mailto:charlotte.grosse@biuf.d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barwinska-hohenberger@socialimpact.eu" TargetMode="Externa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B8C9F-F76B-40F8-BE6C-B05A432F3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2139</Characters>
  <Application>Microsoft Office Word</Application>
  <DocSecurity>4</DocSecurity>
  <Lines>54</Lines>
  <Paragraphs>40</Paragraphs>
  <ScaleCrop>false</ScaleCrop>
  <HeadingPairs>
    <vt:vector size="2" baseType="variant">
      <vt:variant>
        <vt:lpstr>Titel</vt:lpstr>
      </vt:variant>
      <vt:variant>
        <vt:i4>1</vt:i4>
      </vt:variant>
    </vt:vector>
  </HeadingPairs>
  <TitlesOfParts>
    <vt:vector size="1" baseType="lpstr">
      <vt:lpstr>Lorem ipsum dolor sit amet, consetetur sadipscing elitr, sed diam nonumy eirmod tempor invidunt ut labore et dolore magna aliquyam erat, sed diam voluptua</vt:lpstr>
    </vt:vector>
  </TitlesOfParts>
  <Company>ZWH</Company>
  <LinksUpToDate>false</LinksUpToDate>
  <CharactersWithSpaces>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consetetur sadipscing elitr, sed diam nonumy eirmod tempor invidunt ut labore et dolore magna aliquyam erat, sed diam voluptua</dc:title>
  <dc:creator>User</dc:creator>
  <cp:lastModifiedBy>Haselhorst, Lena</cp:lastModifiedBy>
  <cp:revision>2</cp:revision>
  <cp:lastPrinted>2015-07-30T09:35:00Z</cp:lastPrinted>
  <dcterms:created xsi:type="dcterms:W3CDTF">2015-08-26T15:34:00Z</dcterms:created>
  <dcterms:modified xsi:type="dcterms:W3CDTF">2015-08-26T15:34:00Z</dcterms:modified>
</cp:coreProperties>
</file>